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03AC" w14:textId="062F8C3F" w:rsidR="00F4518D" w:rsidRPr="00806CA4" w:rsidRDefault="000E21A7" w:rsidP="00F4518D">
      <w:pPr>
        <w:pStyle w:val="Default"/>
        <w:jc w:val="center"/>
        <w:rPr>
          <w:rFonts w:ascii="Gill Sans MT" w:hAnsi="Gill Sans MT"/>
          <w:b/>
          <w:bCs/>
          <w:sz w:val="36"/>
          <w:szCs w:val="36"/>
          <w:u w:val="single"/>
        </w:rPr>
      </w:pPr>
      <w:r w:rsidRPr="00806CA4">
        <w:rPr>
          <w:rFonts w:ascii="Gill Sans MT" w:hAnsi="Gill Sans MT"/>
          <w:b/>
          <w:bCs/>
          <w:sz w:val="36"/>
          <w:szCs w:val="36"/>
          <w:u w:val="single"/>
        </w:rPr>
        <w:t xml:space="preserve">SUSPENSIONS and </w:t>
      </w:r>
      <w:r w:rsidR="00F4518D" w:rsidRPr="00806CA4">
        <w:rPr>
          <w:rFonts w:ascii="Gill Sans MT" w:hAnsi="Gill Sans MT"/>
          <w:b/>
          <w:bCs/>
          <w:sz w:val="36"/>
          <w:szCs w:val="36"/>
          <w:u w:val="single"/>
        </w:rPr>
        <w:t>EXCLUSIONS</w:t>
      </w:r>
    </w:p>
    <w:p w14:paraId="7A1FB5BF" w14:textId="77777777" w:rsidR="00F4518D" w:rsidRPr="00806CA4" w:rsidRDefault="00F4518D" w:rsidP="00F4518D">
      <w:pPr>
        <w:pStyle w:val="Default"/>
        <w:jc w:val="both"/>
        <w:rPr>
          <w:rFonts w:ascii="Gill Sans MT" w:hAnsi="Gill Sans MT"/>
          <w:sz w:val="36"/>
          <w:szCs w:val="36"/>
        </w:rPr>
      </w:pPr>
    </w:p>
    <w:p w14:paraId="7619B290" w14:textId="77777777" w:rsidR="00806CA4" w:rsidRDefault="00806CA4" w:rsidP="00FE3EB3">
      <w:pPr>
        <w:autoSpaceDE w:val="0"/>
        <w:autoSpaceDN w:val="0"/>
        <w:adjustRightInd w:val="0"/>
        <w:spacing w:after="0" w:line="240" w:lineRule="auto"/>
        <w:jc w:val="both"/>
        <w:rPr>
          <w:rFonts w:ascii="Gill Sans MT" w:hAnsi="Gill Sans MT" w:cs="Versailles-Roman"/>
          <w:color w:val="231F20"/>
          <w:sz w:val="28"/>
          <w:szCs w:val="28"/>
        </w:rPr>
      </w:pPr>
    </w:p>
    <w:p w14:paraId="2D8C5F8B" w14:textId="622665BB"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 xml:space="preserve">Generally, exclusion </w:t>
      </w:r>
      <w:r w:rsidR="00FE3EB3" w:rsidRPr="00806CA4">
        <w:rPr>
          <w:rFonts w:ascii="Gill Sans MT" w:hAnsi="Gill Sans MT" w:cs="Versailles-Roman"/>
          <w:color w:val="231F20"/>
          <w:sz w:val="28"/>
          <w:szCs w:val="28"/>
        </w:rPr>
        <w:t>are used in schools</w:t>
      </w:r>
      <w:r w:rsidRPr="00806CA4">
        <w:rPr>
          <w:rFonts w:ascii="Gill Sans MT" w:hAnsi="Gill Sans MT" w:cs="Versailles-Roman"/>
          <w:color w:val="231F20"/>
          <w:sz w:val="28"/>
          <w:szCs w:val="28"/>
        </w:rPr>
        <w:t xml:space="preserve"> as a last resort when all other available alternatives have been tried.</w:t>
      </w:r>
    </w:p>
    <w:p w14:paraId="7D3A1469" w14:textId="77777777" w:rsidR="00F4518D" w:rsidRPr="00806CA4" w:rsidRDefault="00F4518D" w:rsidP="00FE3EB3">
      <w:pPr>
        <w:pStyle w:val="Default"/>
        <w:jc w:val="both"/>
        <w:rPr>
          <w:rFonts w:ascii="Gill Sans MT" w:hAnsi="Gill Sans MT"/>
          <w:sz w:val="28"/>
          <w:szCs w:val="28"/>
        </w:rPr>
      </w:pPr>
    </w:p>
    <w:p w14:paraId="382DF3D6" w14:textId="019011B1" w:rsidR="00F4518D" w:rsidRPr="00806CA4" w:rsidRDefault="00FE3EB3" w:rsidP="00FE3EB3">
      <w:pPr>
        <w:autoSpaceDE w:val="0"/>
        <w:autoSpaceDN w:val="0"/>
        <w:adjustRightInd w:val="0"/>
        <w:spacing w:after="0" w:line="240" w:lineRule="auto"/>
        <w:jc w:val="both"/>
        <w:rPr>
          <w:rFonts w:ascii="Gill Sans MT" w:hAnsi="Gill Sans MT" w:cs="Dax-Bold"/>
          <w:b/>
          <w:bCs/>
          <w:color w:val="231F20"/>
          <w:sz w:val="28"/>
          <w:szCs w:val="28"/>
        </w:rPr>
      </w:pPr>
      <w:r w:rsidRPr="00806CA4">
        <w:rPr>
          <w:rFonts w:ascii="Gill Sans MT" w:hAnsi="Gill Sans MT" w:cs="Dax-Bold"/>
          <w:b/>
          <w:bCs/>
          <w:color w:val="231F20"/>
          <w:sz w:val="28"/>
          <w:szCs w:val="28"/>
        </w:rPr>
        <w:t xml:space="preserve">Types of Exclusion </w:t>
      </w:r>
    </w:p>
    <w:p w14:paraId="55F01D9A" w14:textId="26D23390" w:rsidR="00F4518D" w:rsidRPr="00806CA4" w:rsidRDefault="00F4518D" w:rsidP="00FE3EB3">
      <w:pPr>
        <w:autoSpaceDE w:val="0"/>
        <w:autoSpaceDN w:val="0"/>
        <w:adjustRightInd w:val="0"/>
        <w:spacing w:after="0" w:line="240" w:lineRule="auto"/>
        <w:jc w:val="both"/>
        <w:rPr>
          <w:rFonts w:ascii="Gill Sans MT" w:hAnsi="Gill Sans MT" w:cs="AbadiMT-CondensedLight"/>
          <w:color w:val="231F20"/>
          <w:sz w:val="28"/>
          <w:szCs w:val="28"/>
        </w:rPr>
      </w:pPr>
      <w:r w:rsidRPr="00806CA4">
        <w:rPr>
          <w:rFonts w:ascii="Gill Sans MT" w:hAnsi="Gill Sans MT" w:cs="AbadiMT-CondensedLight"/>
          <w:color w:val="231F20"/>
          <w:sz w:val="28"/>
          <w:szCs w:val="28"/>
        </w:rPr>
        <w:t xml:space="preserve">There are two types </w:t>
      </w:r>
      <w:r w:rsidR="000E21A7" w:rsidRPr="00806CA4">
        <w:rPr>
          <w:rFonts w:ascii="Gill Sans MT" w:hAnsi="Gill Sans MT" w:cs="AbadiMT-CondensedLight"/>
          <w:color w:val="231F20"/>
          <w:sz w:val="28"/>
          <w:szCs w:val="28"/>
        </w:rPr>
        <w:t>– one is a suspension (for a stated fixed period of term)</w:t>
      </w:r>
      <w:r w:rsidRPr="00806CA4">
        <w:rPr>
          <w:rFonts w:ascii="Gill Sans MT" w:hAnsi="Gill Sans MT" w:cs="HelveticaLTMM_267_667"/>
          <w:color w:val="231F20"/>
          <w:sz w:val="28"/>
          <w:szCs w:val="28"/>
        </w:rPr>
        <w:t xml:space="preserve"> and </w:t>
      </w:r>
      <w:r w:rsidR="000E21A7" w:rsidRPr="00806CA4">
        <w:rPr>
          <w:rFonts w:ascii="Gill Sans MT" w:hAnsi="Gill Sans MT" w:cs="HelveticaLTMM_267_667"/>
          <w:color w:val="231F20"/>
          <w:sz w:val="28"/>
          <w:szCs w:val="28"/>
        </w:rPr>
        <w:t>the second is an exclusion which is permanent</w:t>
      </w:r>
    </w:p>
    <w:p w14:paraId="77AC7402" w14:textId="77777777" w:rsidR="00F4518D" w:rsidRPr="00806CA4" w:rsidRDefault="00F4518D" w:rsidP="00FE3EB3">
      <w:pPr>
        <w:autoSpaceDE w:val="0"/>
        <w:autoSpaceDN w:val="0"/>
        <w:adjustRightInd w:val="0"/>
        <w:spacing w:after="0" w:line="240" w:lineRule="auto"/>
        <w:jc w:val="both"/>
        <w:rPr>
          <w:rFonts w:ascii="Gill Sans MT" w:hAnsi="Gill Sans MT" w:cs="AbadiMT-CondensedLight"/>
          <w:color w:val="231F20"/>
          <w:sz w:val="28"/>
          <w:szCs w:val="28"/>
        </w:rPr>
      </w:pPr>
    </w:p>
    <w:p w14:paraId="2DEB737A" w14:textId="03BB829D" w:rsidR="00F4518D" w:rsidRPr="00806CA4" w:rsidRDefault="000E21A7" w:rsidP="00FE3EB3">
      <w:pPr>
        <w:autoSpaceDE w:val="0"/>
        <w:autoSpaceDN w:val="0"/>
        <w:adjustRightInd w:val="0"/>
        <w:spacing w:after="0" w:line="240" w:lineRule="auto"/>
        <w:jc w:val="both"/>
        <w:rPr>
          <w:rFonts w:ascii="Gill Sans MT" w:hAnsi="Gill Sans MT" w:cs="AbadiMT-CondensedLight"/>
          <w:b/>
          <w:color w:val="231F20"/>
          <w:sz w:val="28"/>
          <w:szCs w:val="28"/>
        </w:rPr>
      </w:pPr>
      <w:r w:rsidRPr="00806CA4">
        <w:rPr>
          <w:rFonts w:ascii="Gill Sans MT" w:hAnsi="Gill Sans MT" w:cs="AbadiMT-CondensedLight"/>
          <w:b/>
          <w:color w:val="231F20"/>
          <w:sz w:val="28"/>
          <w:szCs w:val="28"/>
        </w:rPr>
        <w:t>Suspension</w:t>
      </w:r>
    </w:p>
    <w:p w14:paraId="3CB9E7D0" w14:textId="0C42D5F5" w:rsidR="00F4518D" w:rsidRPr="00806CA4" w:rsidRDefault="00F4518D" w:rsidP="00FE3EB3">
      <w:pPr>
        <w:autoSpaceDE w:val="0"/>
        <w:autoSpaceDN w:val="0"/>
        <w:adjustRightInd w:val="0"/>
        <w:spacing w:after="0" w:line="240" w:lineRule="auto"/>
        <w:ind w:right="-285"/>
        <w:jc w:val="both"/>
        <w:rPr>
          <w:rFonts w:ascii="Gill Sans MT" w:hAnsi="Gill Sans MT" w:cs="AbadiMT-CondensedLight"/>
          <w:color w:val="231F20"/>
          <w:sz w:val="28"/>
          <w:szCs w:val="28"/>
        </w:rPr>
      </w:pPr>
      <w:r w:rsidRPr="00806CA4">
        <w:rPr>
          <w:rFonts w:ascii="Gill Sans MT" w:hAnsi="Gill Sans MT" w:cs="Arial"/>
          <w:color w:val="202124"/>
          <w:sz w:val="28"/>
          <w:szCs w:val="28"/>
          <w:shd w:val="clear" w:color="auto" w:fill="FFFFFF"/>
        </w:rPr>
        <w:t>A </w:t>
      </w:r>
      <w:r w:rsidR="000E21A7" w:rsidRPr="00806CA4">
        <w:rPr>
          <w:rFonts w:ascii="Gill Sans MT" w:hAnsi="Gill Sans MT" w:cs="Arial"/>
          <w:b/>
          <w:bCs/>
          <w:color w:val="202124"/>
          <w:sz w:val="28"/>
          <w:szCs w:val="28"/>
          <w:shd w:val="clear" w:color="auto" w:fill="FFFFFF"/>
        </w:rPr>
        <w:t>suspension</w:t>
      </w:r>
      <w:r w:rsidR="000E21A7" w:rsidRPr="00806CA4">
        <w:rPr>
          <w:rFonts w:ascii="Gill Sans MT" w:hAnsi="Gill Sans MT" w:cs="Arial"/>
          <w:color w:val="202124"/>
          <w:sz w:val="28"/>
          <w:szCs w:val="28"/>
          <w:shd w:val="clear" w:color="auto" w:fill="FFFFFF"/>
        </w:rPr>
        <w:t xml:space="preserve"> </w:t>
      </w:r>
      <w:r w:rsidRPr="00806CA4">
        <w:rPr>
          <w:rFonts w:ascii="Gill Sans MT" w:hAnsi="Gill Sans MT" w:cs="Arial"/>
          <w:color w:val="202124"/>
          <w:sz w:val="28"/>
          <w:szCs w:val="28"/>
          <w:shd w:val="clear" w:color="auto" w:fill="FFFFFF"/>
        </w:rPr>
        <w:t>is for a specific </w:t>
      </w:r>
      <w:r w:rsidRPr="00806CA4">
        <w:rPr>
          <w:rFonts w:ascii="Gill Sans MT" w:hAnsi="Gill Sans MT" w:cs="Arial"/>
          <w:b/>
          <w:bCs/>
          <w:color w:val="202124"/>
          <w:sz w:val="28"/>
          <w:szCs w:val="28"/>
          <w:shd w:val="clear" w:color="auto" w:fill="FFFFFF"/>
        </w:rPr>
        <w:t>period</w:t>
      </w:r>
      <w:r w:rsidRPr="00806CA4">
        <w:rPr>
          <w:rFonts w:ascii="Gill Sans MT" w:hAnsi="Gill Sans MT" w:cs="Arial"/>
          <w:color w:val="202124"/>
          <w:sz w:val="28"/>
          <w:szCs w:val="28"/>
          <w:shd w:val="clear" w:color="auto" w:fill="FFFFFF"/>
        </w:rPr>
        <w:t> of time. A pupil may be </w:t>
      </w:r>
      <w:r w:rsidR="000E21A7" w:rsidRPr="00806CA4">
        <w:rPr>
          <w:rFonts w:ascii="Gill Sans MT" w:hAnsi="Gill Sans MT" w:cs="Arial"/>
          <w:b/>
          <w:bCs/>
          <w:color w:val="202124"/>
          <w:sz w:val="28"/>
          <w:szCs w:val="28"/>
          <w:shd w:val="clear" w:color="auto" w:fill="FFFFFF"/>
        </w:rPr>
        <w:t>suspended</w:t>
      </w:r>
      <w:r w:rsidRPr="00806CA4">
        <w:rPr>
          <w:rFonts w:ascii="Gill Sans MT" w:hAnsi="Gill Sans MT" w:cs="Arial"/>
          <w:color w:val="202124"/>
          <w:sz w:val="28"/>
          <w:szCs w:val="28"/>
          <w:shd w:val="clear" w:color="auto" w:fill="FFFFFF"/>
        </w:rPr>
        <w:t> for one or more </w:t>
      </w:r>
      <w:r w:rsidRPr="00806CA4">
        <w:rPr>
          <w:rFonts w:ascii="Gill Sans MT" w:hAnsi="Gill Sans MT" w:cs="Arial"/>
          <w:b/>
          <w:bCs/>
          <w:color w:val="202124"/>
          <w:sz w:val="28"/>
          <w:szCs w:val="28"/>
          <w:shd w:val="clear" w:color="auto" w:fill="FFFFFF"/>
        </w:rPr>
        <w:t>fixed</w:t>
      </w:r>
      <w:r w:rsidRPr="00806CA4">
        <w:rPr>
          <w:rFonts w:ascii="Gill Sans MT" w:hAnsi="Gill Sans MT" w:cs="Arial"/>
          <w:color w:val="202124"/>
          <w:sz w:val="28"/>
          <w:szCs w:val="28"/>
          <w:shd w:val="clear" w:color="auto" w:fill="FFFFFF"/>
        </w:rPr>
        <w:t> periods (up to a maximum of 45 school days in a single academic year)</w:t>
      </w:r>
    </w:p>
    <w:p w14:paraId="36CDA53C" w14:textId="77777777" w:rsidR="000E21A7" w:rsidRPr="00806CA4" w:rsidRDefault="000E21A7" w:rsidP="00FE3EB3">
      <w:pPr>
        <w:autoSpaceDE w:val="0"/>
        <w:autoSpaceDN w:val="0"/>
        <w:adjustRightInd w:val="0"/>
        <w:spacing w:after="0" w:line="240" w:lineRule="auto"/>
        <w:jc w:val="both"/>
        <w:rPr>
          <w:rFonts w:ascii="Gill Sans MT" w:hAnsi="Gill Sans MT" w:cs="AbadiMT-CondensedLight"/>
          <w:b/>
          <w:color w:val="231F20"/>
          <w:sz w:val="28"/>
          <w:szCs w:val="28"/>
        </w:rPr>
      </w:pPr>
    </w:p>
    <w:p w14:paraId="212F95F7" w14:textId="6910F586" w:rsidR="000E21A7" w:rsidRPr="00806CA4" w:rsidRDefault="000E21A7" w:rsidP="00FE3EB3">
      <w:pPr>
        <w:autoSpaceDE w:val="0"/>
        <w:autoSpaceDN w:val="0"/>
        <w:adjustRightInd w:val="0"/>
        <w:spacing w:after="0" w:line="240" w:lineRule="auto"/>
        <w:jc w:val="both"/>
        <w:rPr>
          <w:rFonts w:ascii="Gill Sans MT" w:hAnsi="Gill Sans MT" w:cs="AbadiMT-CondensedLight"/>
          <w:b/>
          <w:color w:val="231F20"/>
          <w:sz w:val="28"/>
          <w:szCs w:val="28"/>
        </w:rPr>
      </w:pPr>
      <w:r w:rsidRPr="00806CA4">
        <w:rPr>
          <w:rFonts w:ascii="Gill Sans MT" w:hAnsi="Gill Sans MT" w:cs="AbadiMT-CondensedLight"/>
          <w:b/>
          <w:color w:val="231F20"/>
          <w:sz w:val="28"/>
          <w:szCs w:val="28"/>
        </w:rPr>
        <w:t>Exclusion</w:t>
      </w:r>
    </w:p>
    <w:p w14:paraId="21642DC1" w14:textId="2938DAE2" w:rsidR="00F4518D" w:rsidRPr="00806CA4" w:rsidRDefault="00F4518D" w:rsidP="00FE3EB3">
      <w:pPr>
        <w:autoSpaceDE w:val="0"/>
        <w:autoSpaceDN w:val="0"/>
        <w:adjustRightInd w:val="0"/>
        <w:spacing w:after="0" w:line="240" w:lineRule="auto"/>
        <w:jc w:val="both"/>
        <w:rPr>
          <w:rFonts w:ascii="Gill Sans MT" w:hAnsi="Gill Sans MT" w:cs="AbadiMT-CondensedLight"/>
          <w:b/>
          <w:color w:val="231F20"/>
          <w:sz w:val="28"/>
          <w:szCs w:val="28"/>
        </w:rPr>
      </w:pPr>
      <w:r w:rsidRPr="00806CA4">
        <w:rPr>
          <w:rFonts w:ascii="Gill Sans MT" w:hAnsi="Gill Sans MT" w:cs="Arial"/>
          <w:bCs/>
          <w:color w:val="202124"/>
          <w:sz w:val="28"/>
          <w:szCs w:val="28"/>
          <w:shd w:val="clear" w:color="auto" w:fill="FFFFFF"/>
        </w:rPr>
        <w:t>A</w:t>
      </w:r>
      <w:r w:rsidR="000E21A7" w:rsidRPr="00806CA4">
        <w:rPr>
          <w:rFonts w:ascii="Gill Sans MT" w:hAnsi="Gill Sans MT" w:cs="Arial"/>
          <w:b/>
          <w:bCs/>
          <w:color w:val="202124"/>
          <w:sz w:val="28"/>
          <w:szCs w:val="28"/>
          <w:shd w:val="clear" w:color="auto" w:fill="FFFFFF"/>
        </w:rPr>
        <w:t>n</w:t>
      </w:r>
      <w:r w:rsidRPr="00806CA4">
        <w:rPr>
          <w:rFonts w:ascii="Gill Sans MT" w:hAnsi="Gill Sans MT" w:cs="Arial"/>
          <w:b/>
          <w:bCs/>
          <w:color w:val="202124"/>
          <w:sz w:val="28"/>
          <w:szCs w:val="28"/>
          <w:shd w:val="clear" w:color="auto" w:fill="FFFFFF"/>
        </w:rPr>
        <w:t xml:space="preserve"> exclusion</w:t>
      </w:r>
      <w:r w:rsidRPr="00806CA4">
        <w:rPr>
          <w:rFonts w:ascii="Gill Sans MT" w:hAnsi="Gill Sans MT" w:cs="Arial"/>
          <w:color w:val="202124"/>
          <w:sz w:val="28"/>
          <w:szCs w:val="28"/>
          <w:shd w:val="clear" w:color="auto" w:fill="FFFFFF"/>
        </w:rPr>
        <w:t xml:space="preserve"> is the most serious sanction a school can give if a child does something that is against the school's behaviour policy (the school rules). It means that the child is </w:t>
      </w:r>
      <w:r w:rsidRPr="00806CA4">
        <w:rPr>
          <w:rFonts w:ascii="Gill Sans MT" w:hAnsi="Gill Sans MT" w:cs="Arial"/>
          <w:b/>
          <w:color w:val="202124"/>
          <w:sz w:val="28"/>
          <w:szCs w:val="28"/>
          <w:shd w:val="clear" w:color="auto" w:fill="FFFFFF"/>
        </w:rPr>
        <w:t>no longer allowed to attend the school</w:t>
      </w:r>
      <w:r w:rsidRPr="00806CA4">
        <w:rPr>
          <w:rFonts w:ascii="Gill Sans MT" w:hAnsi="Gill Sans MT" w:cs="Arial"/>
          <w:color w:val="202124"/>
          <w:sz w:val="28"/>
          <w:szCs w:val="28"/>
          <w:shd w:val="clear" w:color="auto" w:fill="FFFFFF"/>
        </w:rPr>
        <w:t xml:space="preserve"> and their name will be removed from the school roll.</w:t>
      </w:r>
    </w:p>
    <w:p w14:paraId="1B3C0388" w14:textId="77777777" w:rsidR="00F4518D" w:rsidRPr="00806CA4" w:rsidRDefault="00F4518D" w:rsidP="00FE3EB3">
      <w:pPr>
        <w:autoSpaceDE w:val="0"/>
        <w:autoSpaceDN w:val="0"/>
        <w:adjustRightInd w:val="0"/>
        <w:spacing w:after="0" w:line="240" w:lineRule="auto"/>
        <w:jc w:val="both"/>
        <w:rPr>
          <w:rFonts w:ascii="Gill Sans MT" w:hAnsi="Gill Sans MT"/>
          <w:b/>
          <w:bCs/>
          <w:sz w:val="28"/>
          <w:szCs w:val="28"/>
        </w:rPr>
      </w:pPr>
    </w:p>
    <w:p w14:paraId="686037A5" w14:textId="68CA9C51" w:rsidR="00F4518D" w:rsidRPr="00806CA4" w:rsidRDefault="00F4518D" w:rsidP="00FE3EB3">
      <w:pPr>
        <w:autoSpaceDE w:val="0"/>
        <w:autoSpaceDN w:val="0"/>
        <w:adjustRightInd w:val="0"/>
        <w:spacing w:after="0" w:line="240" w:lineRule="auto"/>
        <w:jc w:val="both"/>
        <w:rPr>
          <w:rFonts w:ascii="Gill Sans MT" w:hAnsi="Gill Sans MT" w:cs="Dax-Medium"/>
          <w:b/>
          <w:color w:val="000000"/>
          <w:sz w:val="28"/>
          <w:szCs w:val="28"/>
        </w:rPr>
      </w:pPr>
      <w:r w:rsidRPr="00806CA4">
        <w:rPr>
          <w:rFonts w:ascii="Gill Sans MT" w:hAnsi="Gill Sans MT" w:cs="Dax-Medium"/>
          <w:b/>
          <w:color w:val="000000"/>
          <w:sz w:val="28"/>
          <w:szCs w:val="28"/>
        </w:rPr>
        <w:t>My child has been excluded – what can I do?</w:t>
      </w:r>
    </w:p>
    <w:p w14:paraId="4E439A78" w14:textId="77777777" w:rsidR="00F4518D" w:rsidRPr="00806CA4" w:rsidRDefault="00F4518D" w:rsidP="00FE3EB3">
      <w:pPr>
        <w:autoSpaceDE w:val="0"/>
        <w:autoSpaceDN w:val="0"/>
        <w:adjustRightInd w:val="0"/>
        <w:spacing w:after="0" w:line="240" w:lineRule="auto"/>
        <w:jc w:val="both"/>
        <w:rPr>
          <w:rFonts w:ascii="Gill Sans MT" w:hAnsi="Gill Sans MT" w:cs="AbadiMT-CondensedLight"/>
          <w:color w:val="231F20"/>
          <w:sz w:val="28"/>
          <w:szCs w:val="28"/>
        </w:rPr>
      </w:pPr>
      <w:r w:rsidRPr="00806CA4">
        <w:rPr>
          <w:rFonts w:ascii="Gill Sans MT" w:hAnsi="Gill Sans MT" w:cs="AbadiMT-CondensedLight"/>
          <w:color w:val="231F20"/>
          <w:sz w:val="28"/>
          <w:szCs w:val="28"/>
        </w:rPr>
        <w:t>This can be very upsetting and worrying for you and your child. In this guide we have set out the sorts of things you will need to think about. These fall into the following categories:</w:t>
      </w:r>
    </w:p>
    <w:p w14:paraId="1289CC28" w14:textId="77777777" w:rsidR="00F4518D" w:rsidRPr="00806CA4" w:rsidRDefault="00F4518D" w:rsidP="00FE3EB3">
      <w:pPr>
        <w:autoSpaceDE w:val="0"/>
        <w:autoSpaceDN w:val="0"/>
        <w:adjustRightInd w:val="0"/>
        <w:spacing w:after="0" w:line="240" w:lineRule="auto"/>
        <w:jc w:val="both"/>
        <w:rPr>
          <w:rFonts w:ascii="Gill Sans MT" w:hAnsi="Gill Sans MT" w:cs="AbadiMT-CondensedLight"/>
          <w:color w:val="231F20"/>
          <w:sz w:val="28"/>
          <w:szCs w:val="28"/>
        </w:rPr>
      </w:pPr>
      <w:r w:rsidRPr="00806CA4">
        <w:rPr>
          <w:rFonts w:ascii="Gill Sans MT" w:hAnsi="Gill Sans MT" w:cs="AbadiMT-CondensedLight"/>
          <w:color w:val="231F20"/>
          <w:sz w:val="28"/>
          <w:szCs w:val="28"/>
        </w:rPr>
        <w:t>(a) what should be happening to your child now s/he is excluded</w:t>
      </w:r>
    </w:p>
    <w:p w14:paraId="4B69D6D9" w14:textId="77777777" w:rsidR="00F4518D" w:rsidRPr="00806CA4" w:rsidRDefault="00F4518D" w:rsidP="00FE3EB3">
      <w:pPr>
        <w:autoSpaceDE w:val="0"/>
        <w:autoSpaceDN w:val="0"/>
        <w:adjustRightInd w:val="0"/>
        <w:spacing w:after="0" w:line="240" w:lineRule="auto"/>
        <w:jc w:val="both"/>
        <w:rPr>
          <w:rFonts w:ascii="Gill Sans MT" w:hAnsi="Gill Sans MT" w:cs="AbadiMT-CondensedLight"/>
          <w:color w:val="231F20"/>
          <w:sz w:val="28"/>
          <w:szCs w:val="28"/>
        </w:rPr>
      </w:pPr>
      <w:r w:rsidRPr="00806CA4">
        <w:rPr>
          <w:rFonts w:ascii="Gill Sans MT" w:hAnsi="Gill Sans MT" w:cs="AbadiMT-CondensedLight"/>
          <w:color w:val="231F20"/>
          <w:sz w:val="28"/>
          <w:szCs w:val="28"/>
        </w:rPr>
        <w:t>(b) how your child will be educated in the future</w:t>
      </w:r>
    </w:p>
    <w:p w14:paraId="36642524" w14:textId="77777777" w:rsidR="00F4518D" w:rsidRPr="00806CA4" w:rsidRDefault="00F4518D" w:rsidP="00FE3EB3">
      <w:pPr>
        <w:pStyle w:val="Default"/>
        <w:jc w:val="both"/>
        <w:rPr>
          <w:rFonts w:ascii="Gill Sans MT" w:hAnsi="Gill Sans MT"/>
          <w:b/>
          <w:bCs/>
          <w:sz w:val="28"/>
          <w:szCs w:val="28"/>
        </w:rPr>
      </w:pPr>
      <w:r w:rsidRPr="00806CA4">
        <w:rPr>
          <w:rFonts w:ascii="Gill Sans MT" w:hAnsi="Gill Sans MT" w:cs="AbadiMT-CondensedLight"/>
          <w:color w:val="231F20"/>
          <w:sz w:val="28"/>
          <w:szCs w:val="28"/>
        </w:rPr>
        <w:t>(c) whether to challenge the decision to exclude your child and how to go about it.</w:t>
      </w:r>
    </w:p>
    <w:p w14:paraId="3AF1958B" w14:textId="77777777" w:rsidR="00F4518D" w:rsidRPr="00806CA4" w:rsidRDefault="00F4518D" w:rsidP="00FE3EB3">
      <w:pPr>
        <w:pStyle w:val="Default"/>
        <w:jc w:val="both"/>
        <w:rPr>
          <w:rFonts w:ascii="Gill Sans MT" w:hAnsi="Gill Sans MT"/>
          <w:b/>
          <w:bCs/>
          <w:sz w:val="28"/>
          <w:szCs w:val="28"/>
        </w:rPr>
      </w:pPr>
    </w:p>
    <w:p w14:paraId="6102C990" w14:textId="628C15C6" w:rsidR="00F4518D" w:rsidRPr="00806CA4" w:rsidRDefault="00F4518D" w:rsidP="00FE3EB3">
      <w:pPr>
        <w:autoSpaceDE w:val="0"/>
        <w:autoSpaceDN w:val="0"/>
        <w:adjustRightInd w:val="0"/>
        <w:spacing w:after="0" w:line="240" w:lineRule="auto"/>
        <w:jc w:val="both"/>
        <w:rPr>
          <w:rFonts w:ascii="Gill Sans MT" w:hAnsi="Gill Sans MT" w:cs="Dax-Bold"/>
          <w:b/>
          <w:bCs/>
          <w:color w:val="000000"/>
          <w:sz w:val="28"/>
          <w:szCs w:val="28"/>
        </w:rPr>
      </w:pPr>
      <w:r w:rsidRPr="00806CA4">
        <w:rPr>
          <w:rFonts w:ascii="Gill Sans MT" w:hAnsi="Gill Sans MT" w:cs="Dax-Bold"/>
          <w:b/>
          <w:bCs/>
          <w:color w:val="000000"/>
          <w:sz w:val="28"/>
          <w:szCs w:val="28"/>
        </w:rPr>
        <w:t>What’s happen</w:t>
      </w:r>
      <w:r w:rsidR="008E6B5F" w:rsidRPr="00806CA4">
        <w:rPr>
          <w:rFonts w:ascii="Gill Sans MT" w:hAnsi="Gill Sans MT" w:cs="Dax-Bold"/>
          <w:b/>
          <w:bCs/>
          <w:color w:val="000000"/>
          <w:sz w:val="28"/>
          <w:szCs w:val="28"/>
        </w:rPr>
        <w:t>s next?</w:t>
      </w:r>
    </w:p>
    <w:p w14:paraId="42FB91DF" w14:textId="77777777" w:rsidR="00F4518D" w:rsidRPr="00806CA4" w:rsidRDefault="00F4518D" w:rsidP="00FE3EB3">
      <w:pPr>
        <w:autoSpaceDE w:val="0"/>
        <w:autoSpaceDN w:val="0"/>
        <w:adjustRightInd w:val="0"/>
        <w:spacing w:after="0" w:line="240" w:lineRule="auto"/>
        <w:jc w:val="both"/>
        <w:rPr>
          <w:rFonts w:ascii="Gill Sans MT" w:hAnsi="Gill Sans MT" w:cs="HelveticaLTMM_267_334"/>
          <w:color w:val="231F20"/>
          <w:sz w:val="28"/>
          <w:szCs w:val="28"/>
        </w:rPr>
      </w:pPr>
      <w:r w:rsidRPr="00806CA4">
        <w:rPr>
          <w:rFonts w:ascii="Gill Sans MT" w:hAnsi="Gill Sans MT" w:cs="HelveticaLTMM_267_334"/>
          <w:color w:val="231F20"/>
          <w:sz w:val="28"/>
          <w:szCs w:val="28"/>
        </w:rPr>
        <w:t>Good practice is that the school provide work for your child for the first 5 days of an exclusion.</w:t>
      </w:r>
    </w:p>
    <w:p w14:paraId="4817FBD1"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p>
    <w:p w14:paraId="5B2458AA"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HelveticaLTMM_267_401"/>
          <w:color w:val="231F20"/>
          <w:sz w:val="28"/>
          <w:szCs w:val="28"/>
        </w:rPr>
        <w:t xml:space="preserve">If your child is permanently excluded The </w:t>
      </w:r>
      <w:r w:rsidRPr="00806CA4">
        <w:rPr>
          <w:rFonts w:ascii="Gill Sans MT" w:hAnsi="Gill Sans MT" w:cs="Versailles-Roman"/>
          <w:color w:val="231F20"/>
          <w:sz w:val="28"/>
          <w:szCs w:val="28"/>
        </w:rPr>
        <w:t>Local Authority (LA) must provide suitable full-time education for your child from the 6th school day of a permanent exclusion. Full time means between 20 and 25 hours a week, depending on the age of your child.</w:t>
      </w:r>
    </w:p>
    <w:p w14:paraId="1C6A6680"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p>
    <w:p w14:paraId="38EAEFD4"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 xml:space="preserve">The LA will normally be in contact with you within 48 hours to arrange this. You can ring the LA to check that something is being done. You can email the Exclusions Officer at </w:t>
      </w:r>
      <w:hyperlink r:id="rId6" w:history="1">
        <w:r w:rsidRPr="00806CA4">
          <w:rPr>
            <w:rStyle w:val="Hyperlink"/>
            <w:rFonts w:ascii="Gill Sans MT" w:hAnsi="Gill Sans MT" w:cs="Versailles-Roman"/>
            <w:sz w:val="28"/>
            <w:szCs w:val="28"/>
          </w:rPr>
          <w:t>Secondary-Behaviour-Support@royalgreenwich.gov.uk</w:t>
        </w:r>
      </w:hyperlink>
    </w:p>
    <w:p w14:paraId="27FF5BC1" w14:textId="77777777" w:rsidR="00F4518D" w:rsidRPr="00806CA4" w:rsidRDefault="00F4518D" w:rsidP="00FE3EB3">
      <w:pPr>
        <w:autoSpaceDE w:val="0"/>
        <w:autoSpaceDN w:val="0"/>
        <w:adjustRightInd w:val="0"/>
        <w:spacing w:after="0" w:line="240" w:lineRule="auto"/>
        <w:jc w:val="both"/>
        <w:rPr>
          <w:rFonts w:ascii="Gill Sans MT" w:hAnsi="Gill Sans MT" w:cs="HelveticaLTMM_267_334"/>
          <w:b/>
          <w:color w:val="231F20"/>
          <w:sz w:val="28"/>
          <w:szCs w:val="28"/>
        </w:rPr>
      </w:pPr>
    </w:p>
    <w:p w14:paraId="0A6FB663" w14:textId="77777777" w:rsidR="00F4518D" w:rsidRPr="00806CA4" w:rsidRDefault="00F4518D" w:rsidP="00FE3EB3">
      <w:pPr>
        <w:autoSpaceDE w:val="0"/>
        <w:autoSpaceDN w:val="0"/>
        <w:adjustRightInd w:val="0"/>
        <w:spacing w:after="0" w:line="240" w:lineRule="auto"/>
        <w:jc w:val="both"/>
        <w:rPr>
          <w:rFonts w:ascii="Gill Sans MT" w:hAnsi="Gill Sans MT" w:cs="HelveticaLTMM_267_600"/>
          <w:b/>
          <w:color w:val="231F20"/>
          <w:sz w:val="28"/>
          <w:szCs w:val="28"/>
        </w:rPr>
      </w:pPr>
      <w:r w:rsidRPr="00806CA4">
        <w:rPr>
          <w:rFonts w:ascii="Gill Sans MT" w:hAnsi="Gill Sans MT" w:cs="HelveticaLTMM_267_334"/>
          <w:b/>
          <w:color w:val="231F20"/>
          <w:sz w:val="28"/>
          <w:szCs w:val="28"/>
        </w:rPr>
        <w:t>S</w:t>
      </w:r>
      <w:r w:rsidRPr="00806CA4">
        <w:rPr>
          <w:rFonts w:ascii="Gill Sans MT" w:hAnsi="Gill Sans MT" w:cs="HelveticaLTMM_267_667"/>
          <w:b/>
          <w:color w:val="231F20"/>
          <w:sz w:val="28"/>
          <w:szCs w:val="28"/>
        </w:rPr>
        <w:t>ta</w:t>
      </w:r>
      <w:r w:rsidRPr="00806CA4">
        <w:rPr>
          <w:rFonts w:ascii="Gill Sans MT" w:hAnsi="Gill Sans MT" w:cs="HelveticaLTMM_267_467"/>
          <w:b/>
          <w:color w:val="231F20"/>
          <w:sz w:val="28"/>
          <w:szCs w:val="28"/>
        </w:rPr>
        <w:t>y</w:t>
      </w:r>
      <w:r w:rsidRPr="00806CA4">
        <w:rPr>
          <w:rFonts w:ascii="Gill Sans MT" w:hAnsi="Gill Sans MT" w:cs="HelveticaLTMM_267_667"/>
          <w:b/>
          <w:color w:val="231F20"/>
          <w:sz w:val="28"/>
          <w:szCs w:val="28"/>
        </w:rPr>
        <w:t>i</w:t>
      </w:r>
      <w:r w:rsidRPr="00806CA4">
        <w:rPr>
          <w:rFonts w:ascii="Gill Sans MT" w:hAnsi="Gill Sans MT" w:cs="HelveticaLTMM_267_600"/>
          <w:b/>
          <w:color w:val="231F20"/>
          <w:sz w:val="28"/>
          <w:szCs w:val="28"/>
        </w:rPr>
        <w:t>n</w:t>
      </w:r>
      <w:r w:rsidRPr="00806CA4">
        <w:rPr>
          <w:rFonts w:ascii="Gill Sans MT" w:hAnsi="Gill Sans MT" w:cs="HelveticaLTMM_267_667"/>
          <w:b/>
          <w:color w:val="231F20"/>
          <w:sz w:val="28"/>
          <w:szCs w:val="28"/>
        </w:rPr>
        <w:t xml:space="preserve">g at </w:t>
      </w:r>
      <w:r w:rsidRPr="00806CA4">
        <w:rPr>
          <w:rFonts w:ascii="Gill Sans MT" w:hAnsi="Gill Sans MT" w:cs="HelveticaLTMM_267_600"/>
          <w:b/>
          <w:color w:val="231F20"/>
          <w:sz w:val="28"/>
          <w:szCs w:val="28"/>
        </w:rPr>
        <w:t>h</w:t>
      </w:r>
      <w:r w:rsidRPr="00806CA4">
        <w:rPr>
          <w:rFonts w:ascii="Gill Sans MT" w:hAnsi="Gill Sans MT" w:cs="HelveticaLTMM_267_667"/>
          <w:b/>
          <w:color w:val="231F20"/>
          <w:sz w:val="28"/>
          <w:szCs w:val="28"/>
        </w:rPr>
        <w:t>o</w:t>
      </w:r>
      <w:r w:rsidRPr="00806CA4">
        <w:rPr>
          <w:rFonts w:ascii="Gill Sans MT" w:hAnsi="Gill Sans MT" w:cs="HelveticaLTMM_267_467"/>
          <w:b/>
          <w:color w:val="231F20"/>
          <w:sz w:val="28"/>
          <w:szCs w:val="28"/>
        </w:rPr>
        <w:t>m</w:t>
      </w:r>
      <w:r w:rsidRPr="00806CA4">
        <w:rPr>
          <w:rFonts w:ascii="Gill Sans MT" w:hAnsi="Gill Sans MT" w:cs="HelveticaLTMM_267_600"/>
          <w:b/>
          <w:color w:val="231F20"/>
          <w:sz w:val="28"/>
          <w:szCs w:val="28"/>
        </w:rPr>
        <w:t>e</w:t>
      </w:r>
    </w:p>
    <w:p w14:paraId="7AB49B13"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It is very important that your child stays at home and is not in any</w:t>
      </w:r>
    </w:p>
    <w:p w14:paraId="7DAE210F"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lastRenderedPageBreak/>
        <w:t>public place during school hours for the first 5 days of the exclusion. If s/he is found in a public place and you don’t have a very good reason, you may be issued with a penalty notice.</w:t>
      </w:r>
    </w:p>
    <w:p w14:paraId="1C3731B7" w14:textId="77777777" w:rsidR="00F4518D" w:rsidRPr="00806CA4" w:rsidRDefault="00F4518D" w:rsidP="00FE3EB3">
      <w:pPr>
        <w:pStyle w:val="Default"/>
        <w:jc w:val="both"/>
        <w:rPr>
          <w:rFonts w:ascii="Gill Sans MT" w:hAnsi="Gill Sans MT"/>
          <w:b/>
          <w:bCs/>
          <w:sz w:val="28"/>
          <w:szCs w:val="28"/>
        </w:rPr>
      </w:pPr>
    </w:p>
    <w:p w14:paraId="0C7AF74D" w14:textId="4AA80A31" w:rsidR="00F4518D" w:rsidRPr="00806CA4" w:rsidRDefault="000E21A7" w:rsidP="00FE3EB3">
      <w:pPr>
        <w:autoSpaceDE w:val="0"/>
        <w:autoSpaceDN w:val="0"/>
        <w:adjustRightInd w:val="0"/>
        <w:spacing w:after="0" w:line="240" w:lineRule="auto"/>
        <w:jc w:val="both"/>
        <w:rPr>
          <w:rFonts w:ascii="Gill Sans MT" w:hAnsi="Gill Sans MT" w:cs="Dax-Bold"/>
          <w:b/>
          <w:bCs/>
          <w:color w:val="000000"/>
          <w:sz w:val="28"/>
          <w:szCs w:val="28"/>
        </w:rPr>
      </w:pPr>
      <w:r w:rsidRPr="00806CA4">
        <w:rPr>
          <w:rFonts w:ascii="Gill Sans MT" w:hAnsi="Gill Sans MT" w:cs="Dax-Bold"/>
          <w:b/>
          <w:bCs/>
          <w:color w:val="000000"/>
          <w:sz w:val="28"/>
          <w:szCs w:val="28"/>
        </w:rPr>
        <w:t>Next steps</w:t>
      </w:r>
    </w:p>
    <w:p w14:paraId="646DF2D4" w14:textId="2B9BE4F3"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Very often children who have been excluded are sent to a Pupil Referral Unit (PRU) or an Alternative Provision first, but this is usually a short-term solution. After that the LA will often use its Fair Access Protocol to offer them a place in a new school.</w:t>
      </w:r>
    </w:p>
    <w:p w14:paraId="69098F25"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p>
    <w:p w14:paraId="2EC5805E"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The Fair Access Protocol is a local agreement about how to get hard-to-place children back in school as quickly as possible.</w:t>
      </w:r>
    </w:p>
    <w:p w14:paraId="69DA6EA3" w14:textId="77777777" w:rsidR="00F4518D" w:rsidRPr="00806CA4" w:rsidRDefault="00F4518D" w:rsidP="00FE3EB3">
      <w:pPr>
        <w:pStyle w:val="Default"/>
        <w:jc w:val="both"/>
        <w:rPr>
          <w:rFonts w:ascii="Gill Sans MT" w:hAnsi="Gill Sans MT"/>
          <w:b/>
          <w:bCs/>
          <w:sz w:val="28"/>
          <w:szCs w:val="28"/>
        </w:rPr>
      </w:pPr>
    </w:p>
    <w:p w14:paraId="7BD350E8" w14:textId="77777777" w:rsidR="00F4518D" w:rsidRPr="00806CA4" w:rsidRDefault="00F4518D" w:rsidP="00FE3EB3">
      <w:pPr>
        <w:autoSpaceDE w:val="0"/>
        <w:autoSpaceDN w:val="0"/>
        <w:adjustRightInd w:val="0"/>
        <w:spacing w:after="0" w:line="240" w:lineRule="auto"/>
        <w:jc w:val="both"/>
        <w:rPr>
          <w:rFonts w:ascii="Gill Sans MT" w:hAnsi="Gill Sans MT" w:cs="Dax-Medium"/>
          <w:b/>
          <w:color w:val="000000"/>
          <w:sz w:val="28"/>
          <w:szCs w:val="28"/>
        </w:rPr>
      </w:pPr>
      <w:r w:rsidRPr="00806CA4">
        <w:rPr>
          <w:rFonts w:ascii="Gill Sans MT" w:hAnsi="Gill Sans MT" w:cs="Dax-Medium"/>
          <w:b/>
          <w:color w:val="000000"/>
          <w:sz w:val="28"/>
          <w:szCs w:val="28"/>
        </w:rPr>
        <w:t>Challenging the exclusion</w:t>
      </w:r>
    </w:p>
    <w:p w14:paraId="74D3D17C" w14:textId="311951B5"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You may wish to challenge the exclusion if:</w:t>
      </w:r>
    </w:p>
    <w:p w14:paraId="33605B5B" w14:textId="77777777" w:rsidR="00D6073D" w:rsidRPr="00806CA4" w:rsidRDefault="00D6073D" w:rsidP="00FE3EB3">
      <w:pPr>
        <w:autoSpaceDE w:val="0"/>
        <w:autoSpaceDN w:val="0"/>
        <w:adjustRightInd w:val="0"/>
        <w:spacing w:after="0" w:line="240" w:lineRule="auto"/>
        <w:jc w:val="both"/>
        <w:rPr>
          <w:rFonts w:ascii="Gill Sans MT" w:hAnsi="Gill Sans MT" w:cs="Versailles-Roman"/>
          <w:color w:val="231F20"/>
          <w:sz w:val="28"/>
          <w:szCs w:val="28"/>
        </w:rPr>
      </w:pPr>
    </w:p>
    <w:p w14:paraId="7D186FF7" w14:textId="0D39F50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 xml:space="preserve">you want your child to be reinstated </w:t>
      </w:r>
      <w:r w:rsidR="00D6073D" w:rsidRPr="00806CA4">
        <w:rPr>
          <w:rFonts w:ascii="Gill Sans MT" w:hAnsi="Gill Sans MT" w:cs="Versailles-Roman"/>
          <w:color w:val="231F20"/>
          <w:sz w:val="28"/>
          <w:szCs w:val="28"/>
        </w:rPr>
        <w:t>back to their</w:t>
      </w:r>
      <w:r w:rsidRPr="00806CA4">
        <w:rPr>
          <w:rFonts w:ascii="Gill Sans MT" w:hAnsi="Gill Sans MT" w:cs="Versailles-Roman"/>
          <w:color w:val="231F20"/>
          <w:sz w:val="28"/>
          <w:szCs w:val="28"/>
        </w:rPr>
        <w:t xml:space="preserve"> excluding school</w:t>
      </w:r>
    </w:p>
    <w:p w14:paraId="2D8C428E"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you don’t want your child back in the school, but you feel the exclusion</w:t>
      </w:r>
    </w:p>
    <w:p w14:paraId="78E203BF" w14:textId="554FD27B"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was unfair.</w:t>
      </w:r>
    </w:p>
    <w:p w14:paraId="724AA421" w14:textId="77777777" w:rsidR="00D6073D" w:rsidRPr="00806CA4" w:rsidRDefault="00D6073D" w:rsidP="00FE3EB3">
      <w:pPr>
        <w:autoSpaceDE w:val="0"/>
        <w:autoSpaceDN w:val="0"/>
        <w:adjustRightInd w:val="0"/>
        <w:spacing w:after="0" w:line="240" w:lineRule="auto"/>
        <w:jc w:val="both"/>
        <w:rPr>
          <w:rFonts w:ascii="Gill Sans MT" w:hAnsi="Gill Sans MT" w:cs="Versailles-Roman"/>
          <w:color w:val="231F20"/>
          <w:sz w:val="28"/>
          <w:szCs w:val="28"/>
        </w:rPr>
      </w:pPr>
    </w:p>
    <w:p w14:paraId="7CAEAC65" w14:textId="705EA556"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You have the right to challenge the exclusion by making representations to</w:t>
      </w:r>
      <w:r w:rsidR="00D6073D" w:rsidRPr="00806CA4">
        <w:rPr>
          <w:rFonts w:ascii="Gill Sans MT" w:hAnsi="Gill Sans MT" w:cs="Versailles-Roman"/>
          <w:color w:val="231F20"/>
          <w:sz w:val="28"/>
          <w:szCs w:val="28"/>
        </w:rPr>
        <w:t xml:space="preserve"> </w:t>
      </w:r>
      <w:r w:rsidRPr="00806CA4">
        <w:rPr>
          <w:rFonts w:ascii="Gill Sans MT" w:hAnsi="Gill Sans MT" w:cs="Versailles-Roman"/>
          <w:color w:val="231F20"/>
          <w:sz w:val="28"/>
          <w:szCs w:val="28"/>
        </w:rPr>
        <w:t>the school governors and, if they don’t agree with you, you can appeal to an</w:t>
      </w:r>
      <w:r w:rsidR="00D6073D" w:rsidRPr="00806CA4">
        <w:rPr>
          <w:rFonts w:ascii="Gill Sans MT" w:hAnsi="Gill Sans MT" w:cs="Versailles-Roman"/>
          <w:color w:val="231F20"/>
          <w:sz w:val="28"/>
          <w:szCs w:val="28"/>
        </w:rPr>
        <w:t xml:space="preserve"> </w:t>
      </w:r>
      <w:r w:rsidRPr="00806CA4">
        <w:rPr>
          <w:rFonts w:ascii="Gill Sans MT" w:hAnsi="Gill Sans MT" w:cs="Versailles-Roman"/>
          <w:color w:val="231F20"/>
          <w:sz w:val="28"/>
          <w:szCs w:val="28"/>
        </w:rPr>
        <w:t xml:space="preserve">Independent </w:t>
      </w:r>
      <w:r w:rsidR="00180C57" w:rsidRPr="00806CA4">
        <w:rPr>
          <w:rFonts w:ascii="Gill Sans MT" w:hAnsi="Gill Sans MT" w:cs="Versailles-Roman"/>
          <w:color w:val="231F20"/>
          <w:sz w:val="28"/>
          <w:szCs w:val="28"/>
        </w:rPr>
        <w:t>Review Panel (IRP</w:t>
      </w:r>
      <w:r w:rsidRPr="00806CA4">
        <w:rPr>
          <w:rFonts w:ascii="Gill Sans MT" w:hAnsi="Gill Sans MT" w:cs="Versailles-Roman"/>
          <w:color w:val="231F20"/>
          <w:sz w:val="28"/>
          <w:szCs w:val="28"/>
        </w:rPr>
        <w:t xml:space="preserve">). More information will be given when you have spoken with the </w:t>
      </w:r>
      <w:r w:rsidR="00D6073D" w:rsidRPr="00806CA4">
        <w:rPr>
          <w:rFonts w:ascii="Gill Sans MT" w:hAnsi="Gill Sans MT" w:cs="Versailles-Roman"/>
          <w:color w:val="231F20"/>
          <w:sz w:val="28"/>
          <w:szCs w:val="28"/>
        </w:rPr>
        <w:t>Royal Greenwich Inclusion</w:t>
      </w:r>
      <w:r w:rsidRPr="00806CA4">
        <w:rPr>
          <w:rFonts w:ascii="Gill Sans MT" w:hAnsi="Gill Sans MT" w:cs="Versailles-Roman"/>
          <w:color w:val="231F20"/>
          <w:sz w:val="28"/>
          <w:szCs w:val="28"/>
        </w:rPr>
        <w:t xml:space="preserve"> Officer.</w:t>
      </w:r>
      <w:r w:rsidR="00D6073D" w:rsidRPr="00806CA4">
        <w:rPr>
          <w:rFonts w:ascii="Gill Sans MT" w:hAnsi="Gill Sans MT" w:cs="Versailles-Roman"/>
          <w:color w:val="231F20"/>
          <w:sz w:val="28"/>
          <w:szCs w:val="28"/>
        </w:rPr>
        <w:t xml:space="preserve">  </w:t>
      </w:r>
      <w:r w:rsidR="00D6073D" w:rsidRPr="00806CA4">
        <w:rPr>
          <w:rFonts w:ascii="Gill Sans MT" w:hAnsi="Gill Sans MT"/>
          <w:sz w:val="28"/>
          <w:szCs w:val="28"/>
        </w:rPr>
        <w:t xml:space="preserve">You will, whether you choose to make representations or not, be notified by the clerk to the governing body of the time, date and location of the meeting.  You have a right to attend the meeting.  If you do wish to bring anyone with you, ask for a representative of the Local Authority to be invited, or you need any special arrangements to be made to help you to attend and/or contribute towards the meeting (for example, step-free access, an interpreter or a signer), please inform </w:t>
      </w:r>
      <w:r w:rsidR="00D6073D" w:rsidRPr="00806CA4">
        <w:rPr>
          <w:rFonts w:ascii="Gill Sans MT" w:hAnsi="Gill Sans MT"/>
          <w:bCs/>
          <w:sz w:val="28"/>
          <w:szCs w:val="28"/>
        </w:rPr>
        <w:t>the school your child attends</w:t>
      </w:r>
      <w:r w:rsidR="00D6073D" w:rsidRPr="00806CA4">
        <w:rPr>
          <w:rFonts w:ascii="Gill Sans MT" w:hAnsi="Gill Sans MT"/>
          <w:sz w:val="28"/>
          <w:szCs w:val="28"/>
        </w:rPr>
        <w:t xml:space="preserve"> at the same time as making your representations, or as soon as possible thereafter, so that the appropriate arrangements can be made</w:t>
      </w:r>
      <w:r w:rsidR="00E00856" w:rsidRPr="00806CA4">
        <w:rPr>
          <w:rFonts w:ascii="Gill Sans MT" w:hAnsi="Gill Sans MT"/>
          <w:sz w:val="28"/>
          <w:szCs w:val="28"/>
        </w:rPr>
        <w:t xml:space="preserve"> for you</w:t>
      </w:r>
      <w:r w:rsidR="00D6073D" w:rsidRPr="00806CA4">
        <w:rPr>
          <w:rFonts w:ascii="Gill Sans MT" w:hAnsi="Gill Sans MT"/>
          <w:sz w:val="28"/>
          <w:szCs w:val="28"/>
        </w:rPr>
        <w:t>.</w:t>
      </w:r>
    </w:p>
    <w:p w14:paraId="541888DD"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p>
    <w:p w14:paraId="4C476EF6" w14:textId="14FAEF0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If you are successful, the exclusion will be overturned, and your child might be given the right to return to the school. However, many appeals do not succeed and not all successful appeals result in the child being reinstated in the school.</w:t>
      </w:r>
    </w:p>
    <w:p w14:paraId="6B78A3B0" w14:textId="77777777" w:rsidR="00F4518D" w:rsidRPr="00806CA4" w:rsidRDefault="00F4518D" w:rsidP="00FE3EB3">
      <w:pPr>
        <w:pStyle w:val="Default"/>
        <w:jc w:val="both"/>
        <w:rPr>
          <w:rFonts w:ascii="Gill Sans MT" w:hAnsi="Gill Sans MT" w:cs="Versailles-Roman"/>
          <w:color w:val="231F20"/>
          <w:sz w:val="28"/>
          <w:szCs w:val="28"/>
        </w:rPr>
      </w:pPr>
    </w:p>
    <w:p w14:paraId="0E2C8C5A" w14:textId="77777777" w:rsidR="00F4518D" w:rsidRPr="00806CA4" w:rsidRDefault="00F4518D" w:rsidP="00FE3EB3">
      <w:pPr>
        <w:autoSpaceDE w:val="0"/>
        <w:autoSpaceDN w:val="0"/>
        <w:adjustRightInd w:val="0"/>
        <w:spacing w:after="0" w:line="240" w:lineRule="auto"/>
        <w:jc w:val="both"/>
        <w:rPr>
          <w:rFonts w:ascii="Gill Sans MT" w:hAnsi="Gill Sans MT" w:cs="Dax-Bold"/>
          <w:b/>
          <w:bCs/>
          <w:color w:val="000000"/>
          <w:sz w:val="28"/>
          <w:szCs w:val="28"/>
        </w:rPr>
      </w:pPr>
      <w:r w:rsidRPr="00806CA4">
        <w:rPr>
          <w:rFonts w:ascii="Gill Sans MT" w:hAnsi="Gill Sans MT" w:cs="Dax-Bold"/>
          <w:b/>
          <w:bCs/>
          <w:color w:val="000000"/>
          <w:sz w:val="28"/>
          <w:szCs w:val="28"/>
        </w:rPr>
        <w:t>Law and guidance on exclusions</w:t>
      </w:r>
    </w:p>
    <w:p w14:paraId="5E112472"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The government has issued guidance on the law on exclusions, which schools,</w:t>
      </w:r>
    </w:p>
    <w:p w14:paraId="52B01BC1"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 xml:space="preserve">Governors and LAs need to follow, </w:t>
      </w:r>
      <w:r w:rsidRPr="00806CA4">
        <w:rPr>
          <w:rFonts w:ascii="Gill Sans MT" w:hAnsi="Gill Sans MT" w:cs="Versailles-Italic"/>
          <w:color w:val="231F20"/>
          <w:sz w:val="28"/>
          <w:szCs w:val="28"/>
        </w:rPr>
        <w:t xml:space="preserve">Guidance on Exclusion from maintained Schools, Academies  and Pupil Referral Units in England </w:t>
      </w:r>
      <w:r w:rsidRPr="00806CA4">
        <w:rPr>
          <w:rFonts w:ascii="Gill Sans MT" w:hAnsi="Gill Sans MT" w:cs="Versailles-Roman"/>
          <w:color w:val="231F20"/>
          <w:sz w:val="28"/>
          <w:szCs w:val="28"/>
        </w:rPr>
        <w:t xml:space="preserve"> </w:t>
      </w:r>
      <w:hyperlink r:id="rId7" w:history="1">
        <w:r w:rsidRPr="00806CA4">
          <w:rPr>
            <w:rStyle w:val="Hyperlink"/>
            <w:rFonts w:ascii="Gill Sans MT" w:hAnsi="Gill Sans MT" w:cs="Versailles-Roman"/>
            <w:sz w:val="28"/>
            <w:szCs w:val="28"/>
          </w:rPr>
          <w:t>https://www.gov.uk/government/publications/school-exclusion</w:t>
        </w:r>
      </w:hyperlink>
    </w:p>
    <w:p w14:paraId="49259BFF" w14:textId="77777777" w:rsidR="00F4518D" w:rsidRPr="00806CA4" w:rsidRDefault="00F4518D" w:rsidP="00FE3EB3">
      <w:pPr>
        <w:pStyle w:val="Default"/>
        <w:jc w:val="both"/>
        <w:rPr>
          <w:rFonts w:ascii="Gill Sans MT" w:hAnsi="Gill Sans MT" w:cs="Versailles-Roman"/>
          <w:color w:val="231F20"/>
          <w:sz w:val="28"/>
          <w:szCs w:val="28"/>
        </w:rPr>
      </w:pPr>
    </w:p>
    <w:p w14:paraId="42DE5A28" w14:textId="77777777" w:rsidR="00F4518D" w:rsidRPr="00806CA4" w:rsidRDefault="00F4518D" w:rsidP="00FE3EB3">
      <w:pPr>
        <w:autoSpaceDE w:val="0"/>
        <w:autoSpaceDN w:val="0"/>
        <w:adjustRightInd w:val="0"/>
        <w:spacing w:after="0" w:line="240" w:lineRule="auto"/>
        <w:jc w:val="both"/>
        <w:rPr>
          <w:rFonts w:ascii="Gill Sans MT" w:hAnsi="Gill Sans MT" w:cs="Dax-Bold"/>
          <w:b/>
          <w:bCs/>
          <w:color w:val="231F20"/>
          <w:sz w:val="28"/>
          <w:szCs w:val="28"/>
        </w:rPr>
      </w:pPr>
      <w:r w:rsidRPr="00806CA4">
        <w:rPr>
          <w:rFonts w:ascii="Gill Sans MT" w:hAnsi="Gill Sans MT" w:cs="Dax-Bold"/>
          <w:b/>
          <w:bCs/>
          <w:color w:val="231F20"/>
          <w:sz w:val="28"/>
          <w:szCs w:val="28"/>
        </w:rPr>
        <w:t>When can the school exclude a child?</w:t>
      </w:r>
    </w:p>
    <w:p w14:paraId="6735862C" w14:textId="00FDB985"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A child should only be excluded from school:</w:t>
      </w:r>
    </w:p>
    <w:p w14:paraId="0B69376E" w14:textId="6DADD828" w:rsidR="00F4518D" w:rsidRPr="00806CA4" w:rsidRDefault="00F4518D" w:rsidP="00FE3EB3">
      <w:pPr>
        <w:autoSpaceDE w:val="0"/>
        <w:autoSpaceDN w:val="0"/>
        <w:adjustRightInd w:val="0"/>
        <w:spacing w:after="0" w:line="240" w:lineRule="auto"/>
        <w:ind w:left="142" w:hanging="142"/>
        <w:jc w:val="both"/>
        <w:rPr>
          <w:rFonts w:ascii="Gill Sans MT" w:hAnsi="Gill Sans MT" w:cs="Versailles-Roman"/>
          <w:color w:val="231F20"/>
          <w:sz w:val="28"/>
          <w:szCs w:val="28"/>
        </w:rPr>
      </w:pPr>
      <w:r w:rsidRPr="00806CA4">
        <w:rPr>
          <w:rFonts w:ascii="Gill Sans MT" w:hAnsi="Gill Sans MT" w:cs="ZapfDingbats"/>
          <w:color w:val="000000"/>
          <w:sz w:val="28"/>
          <w:szCs w:val="28"/>
        </w:rPr>
        <w:lastRenderedPageBreak/>
        <w:t xml:space="preserve">- </w:t>
      </w:r>
      <w:r w:rsidRPr="00806CA4">
        <w:rPr>
          <w:rFonts w:ascii="Gill Sans MT" w:hAnsi="Gill Sans MT" w:cs="Versailles-Roman"/>
          <w:color w:val="231F20"/>
          <w:sz w:val="28"/>
          <w:szCs w:val="28"/>
        </w:rPr>
        <w:t xml:space="preserve">if they have seriously broken the school’s behaviour policy </w:t>
      </w:r>
      <w:r w:rsidRPr="00806CA4">
        <w:rPr>
          <w:rFonts w:ascii="Gill Sans MT" w:hAnsi="Gill Sans MT" w:cs="Versailles-Bold"/>
          <w:bCs/>
          <w:color w:val="231F20"/>
          <w:sz w:val="28"/>
          <w:szCs w:val="28"/>
        </w:rPr>
        <w:t>and it</w:t>
      </w:r>
      <w:r w:rsidRPr="00806CA4">
        <w:rPr>
          <w:rFonts w:ascii="Gill Sans MT" w:hAnsi="Gill Sans MT" w:cs="Versailles-Roman"/>
          <w:color w:val="231F20"/>
          <w:sz w:val="28"/>
          <w:szCs w:val="28"/>
        </w:rPr>
        <w:t xml:space="preserve"> would seriously harm the education or welfare of themselves or others if they </w:t>
      </w:r>
      <w:r w:rsidR="000E21A7" w:rsidRPr="00806CA4">
        <w:rPr>
          <w:rFonts w:ascii="Gill Sans MT" w:hAnsi="Gill Sans MT" w:cs="Versailles-Roman"/>
          <w:color w:val="231F20"/>
          <w:sz w:val="28"/>
          <w:szCs w:val="28"/>
        </w:rPr>
        <w:t>remained</w:t>
      </w:r>
      <w:r w:rsidRPr="00806CA4">
        <w:rPr>
          <w:rFonts w:ascii="Gill Sans MT" w:hAnsi="Gill Sans MT" w:cs="Versailles-Roman"/>
          <w:color w:val="231F20"/>
          <w:sz w:val="28"/>
          <w:szCs w:val="28"/>
        </w:rPr>
        <w:t xml:space="preserve"> in school.</w:t>
      </w:r>
    </w:p>
    <w:p w14:paraId="5E802A96"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p>
    <w:p w14:paraId="7CB82679" w14:textId="77777777" w:rsidR="00806CA4" w:rsidRPr="00806CA4" w:rsidRDefault="00806CA4" w:rsidP="00FE3EB3">
      <w:pPr>
        <w:autoSpaceDE w:val="0"/>
        <w:autoSpaceDN w:val="0"/>
        <w:adjustRightInd w:val="0"/>
        <w:spacing w:after="0" w:line="240" w:lineRule="auto"/>
        <w:jc w:val="both"/>
        <w:rPr>
          <w:rFonts w:ascii="Gill Sans MT" w:hAnsi="Gill Sans MT" w:cs="Versailles-Roman"/>
          <w:b/>
          <w:color w:val="231F20"/>
          <w:sz w:val="28"/>
          <w:szCs w:val="28"/>
        </w:rPr>
      </w:pPr>
    </w:p>
    <w:p w14:paraId="50067B93" w14:textId="77777777" w:rsidR="00806CA4" w:rsidRPr="00806CA4" w:rsidRDefault="00806CA4" w:rsidP="00FE3EB3">
      <w:pPr>
        <w:autoSpaceDE w:val="0"/>
        <w:autoSpaceDN w:val="0"/>
        <w:adjustRightInd w:val="0"/>
        <w:spacing w:after="0" w:line="240" w:lineRule="auto"/>
        <w:jc w:val="both"/>
        <w:rPr>
          <w:rFonts w:ascii="Gill Sans MT" w:hAnsi="Gill Sans MT" w:cs="Versailles-Roman"/>
          <w:b/>
          <w:color w:val="231F20"/>
          <w:sz w:val="28"/>
          <w:szCs w:val="28"/>
        </w:rPr>
      </w:pPr>
    </w:p>
    <w:p w14:paraId="063B95A4" w14:textId="77777777" w:rsidR="00806CA4" w:rsidRPr="00806CA4" w:rsidRDefault="00806CA4" w:rsidP="00FE3EB3">
      <w:pPr>
        <w:autoSpaceDE w:val="0"/>
        <w:autoSpaceDN w:val="0"/>
        <w:adjustRightInd w:val="0"/>
        <w:spacing w:after="0" w:line="240" w:lineRule="auto"/>
        <w:jc w:val="both"/>
        <w:rPr>
          <w:rFonts w:ascii="Gill Sans MT" w:hAnsi="Gill Sans MT" w:cs="Versailles-Roman"/>
          <w:b/>
          <w:color w:val="231F20"/>
          <w:sz w:val="28"/>
          <w:szCs w:val="28"/>
        </w:rPr>
      </w:pPr>
    </w:p>
    <w:p w14:paraId="75EE9C19" w14:textId="23BF8AC6" w:rsidR="00F4518D" w:rsidRPr="00806CA4" w:rsidRDefault="00F4518D" w:rsidP="00FE3EB3">
      <w:pPr>
        <w:autoSpaceDE w:val="0"/>
        <w:autoSpaceDN w:val="0"/>
        <w:adjustRightInd w:val="0"/>
        <w:spacing w:after="0" w:line="240" w:lineRule="auto"/>
        <w:jc w:val="both"/>
        <w:rPr>
          <w:rFonts w:ascii="Gill Sans MT" w:hAnsi="Gill Sans MT" w:cs="Versailles-Roman"/>
          <w:b/>
          <w:color w:val="231F20"/>
          <w:sz w:val="28"/>
          <w:szCs w:val="28"/>
        </w:rPr>
      </w:pPr>
      <w:r w:rsidRPr="00806CA4">
        <w:rPr>
          <w:rFonts w:ascii="Gill Sans MT" w:hAnsi="Gill Sans MT" w:cs="Versailles-Roman"/>
          <w:b/>
          <w:color w:val="231F20"/>
          <w:sz w:val="28"/>
          <w:szCs w:val="28"/>
        </w:rPr>
        <w:t>A child should not be excluded for minor incidents such as</w:t>
      </w:r>
    </w:p>
    <w:p w14:paraId="5DE76297"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not doing homework or poor academic performance</w:t>
      </w:r>
    </w:p>
    <w:p w14:paraId="10BE3045"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lateness or truancy</w:t>
      </w:r>
    </w:p>
    <w:p w14:paraId="6B4E92BE" w14:textId="77777777" w:rsidR="00F4518D" w:rsidRPr="00806CA4" w:rsidRDefault="00F4518D" w:rsidP="00FE3EB3">
      <w:pPr>
        <w:pStyle w:val="Default"/>
        <w:jc w:val="both"/>
        <w:rPr>
          <w:rFonts w:ascii="Gill Sans MT" w:hAnsi="Gill Sans MT" w:cs="Versailles-Roman"/>
          <w:color w:val="231F20"/>
          <w:sz w:val="28"/>
          <w:szCs w:val="28"/>
        </w:rPr>
      </w:pPr>
      <w:r w:rsidRPr="00806CA4">
        <w:rPr>
          <w:rFonts w:ascii="Gill Sans MT" w:hAnsi="Gill Sans MT" w:cs="ZapfDingbats"/>
          <w:sz w:val="28"/>
          <w:szCs w:val="28"/>
        </w:rPr>
        <w:t xml:space="preserve">- </w:t>
      </w:r>
      <w:r w:rsidRPr="00806CA4">
        <w:rPr>
          <w:rFonts w:ascii="Gill Sans MT" w:hAnsi="Gill Sans MT" w:cs="Versailles-Roman"/>
          <w:color w:val="231F20"/>
          <w:sz w:val="28"/>
          <w:szCs w:val="28"/>
        </w:rPr>
        <w:t>pregnancy</w:t>
      </w:r>
    </w:p>
    <w:p w14:paraId="40606E65"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 breaking school uniform/appearance rules (except where persistent</w:t>
      </w:r>
    </w:p>
    <w:p w14:paraId="4E77FDC5" w14:textId="77777777" w:rsidR="00F4518D" w:rsidRPr="00806CA4" w:rsidRDefault="00F4518D" w:rsidP="00FE3EB3">
      <w:pPr>
        <w:autoSpaceDE w:val="0"/>
        <w:autoSpaceDN w:val="0"/>
        <w:adjustRightInd w:val="0"/>
        <w:spacing w:after="0" w:line="240" w:lineRule="auto"/>
        <w:ind w:left="142"/>
        <w:jc w:val="both"/>
        <w:rPr>
          <w:rFonts w:ascii="Gill Sans MT" w:hAnsi="Gill Sans MT" w:cs="Versailles-Roman"/>
          <w:color w:val="231F20"/>
          <w:sz w:val="28"/>
          <w:szCs w:val="28"/>
        </w:rPr>
      </w:pPr>
      <w:r w:rsidRPr="00806CA4">
        <w:rPr>
          <w:rFonts w:ascii="Gill Sans MT" w:hAnsi="Gill Sans MT" w:cs="Versailles-Roman"/>
          <w:color w:val="231F20"/>
          <w:sz w:val="28"/>
          <w:szCs w:val="28"/>
        </w:rPr>
        <w:t>and ‘in open defiance’ of these rules)</w:t>
      </w:r>
    </w:p>
    <w:p w14:paraId="6C4F49AD"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behaviour of parents such as parents’ refusal or inability to come to</w:t>
      </w:r>
    </w:p>
    <w:p w14:paraId="38CA6D41" w14:textId="77777777" w:rsidR="00F4518D" w:rsidRPr="00806CA4" w:rsidRDefault="00F4518D" w:rsidP="00FE3EB3">
      <w:pPr>
        <w:autoSpaceDE w:val="0"/>
        <w:autoSpaceDN w:val="0"/>
        <w:adjustRightInd w:val="0"/>
        <w:spacing w:after="0" w:line="240" w:lineRule="auto"/>
        <w:ind w:left="142"/>
        <w:jc w:val="both"/>
        <w:rPr>
          <w:rFonts w:ascii="Gill Sans MT" w:hAnsi="Gill Sans MT" w:cs="Versailles-Roman"/>
          <w:color w:val="231F20"/>
          <w:sz w:val="28"/>
          <w:szCs w:val="28"/>
        </w:rPr>
      </w:pPr>
      <w:r w:rsidRPr="00806CA4">
        <w:rPr>
          <w:rFonts w:ascii="Gill Sans MT" w:hAnsi="Gill Sans MT" w:cs="Versailles-Roman"/>
          <w:color w:val="231F20"/>
          <w:sz w:val="28"/>
          <w:szCs w:val="28"/>
        </w:rPr>
        <w:t>a meeting</w:t>
      </w:r>
    </w:p>
    <w:p w14:paraId="48CE36BF" w14:textId="77777777" w:rsidR="00F4518D" w:rsidRPr="00806CA4" w:rsidRDefault="00F4518D" w:rsidP="00FE3EB3">
      <w:pPr>
        <w:pStyle w:val="Default"/>
        <w:jc w:val="both"/>
        <w:rPr>
          <w:rFonts w:ascii="Gill Sans MT" w:hAnsi="Gill Sans MT" w:cs="Versailles-Roman"/>
          <w:color w:val="231F20"/>
          <w:sz w:val="28"/>
          <w:szCs w:val="28"/>
        </w:rPr>
      </w:pPr>
      <w:r w:rsidRPr="00806CA4">
        <w:rPr>
          <w:rFonts w:ascii="Gill Sans MT" w:hAnsi="Gill Sans MT" w:cs="ZapfDingbats"/>
          <w:sz w:val="28"/>
          <w:szCs w:val="28"/>
        </w:rPr>
        <w:t xml:space="preserve">- </w:t>
      </w:r>
      <w:r w:rsidRPr="00806CA4">
        <w:rPr>
          <w:rFonts w:ascii="Gill Sans MT" w:hAnsi="Gill Sans MT" w:cs="Versailles-Roman"/>
          <w:color w:val="231F20"/>
          <w:sz w:val="28"/>
          <w:szCs w:val="28"/>
        </w:rPr>
        <w:t>for their own protection from bullying.</w:t>
      </w:r>
    </w:p>
    <w:p w14:paraId="2A1718F3" w14:textId="77777777" w:rsidR="00F4518D" w:rsidRPr="00806CA4" w:rsidRDefault="00F4518D" w:rsidP="00FE3EB3">
      <w:pPr>
        <w:pStyle w:val="Default"/>
        <w:jc w:val="both"/>
        <w:rPr>
          <w:rFonts w:ascii="Gill Sans MT" w:hAnsi="Gill Sans MT"/>
          <w:b/>
          <w:bCs/>
          <w:sz w:val="28"/>
          <w:szCs w:val="28"/>
        </w:rPr>
      </w:pPr>
    </w:p>
    <w:p w14:paraId="4CB51EE6" w14:textId="77777777" w:rsidR="00F4518D" w:rsidRPr="00806CA4" w:rsidRDefault="00F4518D" w:rsidP="00FE3EB3">
      <w:pPr>
        <w:autoSpaceDE w:val="0"/>
        <w:autoSpaceDN w:val="0"/>
        <w:adjustRightInd w:val="0"/>
        <w:spacing w:after="0" w:line="240" w:lineRule="auto"/>
        <w:jc w:val="both"/>
        <w:rPr>
          <w:rFonts w:ascii="Gill Sans MT" w:hAnsi="Gill Sans MT" w:cs="Dax-Bold"/>
          <w:b/>
          <w:bCs/>
          <w:color w:val="231F20"/>
          <w:sz w:val="28"/>
          <w:szCs w:val="28"/>
        </w:rPr>
      </w:pPr>
      <w:r w:rsidRPr="00806CA4">
        <w:rPr>
          <w:rFonts w:ascii="Gill Sans MT" w:hAnsi="Gill Sans MT" w:cs="Dax-Bold"/>
          <w:b/>
          <w:bCs/>
          <w:color w:val="231F20"/>
          <w:sz w:val="28"/>
          <w:szCs w:val="28"/>
        </w:rPr>
        <w:t>Looked after children</w:t>
      </w:r>
    </w:p>
    <w:p w14:paraId="5B6F3465" w14:textId="67EA75EB" w:rsidR="00F4518D" w:rsidRPr="00806CA4" w:rsidRDefault="00F4518D" w:rsidP="00FE3EB3">
      <w:pPr>
        <w:jc w:val="both"/>
        <w:rPr>
          <w:rFonts w:ascii="Gill Sans MT" w:hAnsi="Gill Sans MT"/>
          <w:sz w:val="28"/>
          <w:szCs w:val="28"/>
        </w:rPr>
      </w:pPr>
      <w:r w:rsidRPr="00806CA4">
        <w:rPr>
          <w:rFonts w:ascii="Gill Sans MT" w:hAnsi="Gill Sans MT" w:cs="AbadiMT-Condensed"/>
          <w:color w:val="231F20"/>
          <w:sz w:val="28"/>
          <w:szCs w:val="28"/>
        </w:rPr>
        <w:t>Schools are expected to only consider the exclusion of looked after children as an ‘absolute last resort’. Looked after children may have unmet social and emotional needs. Schools are expected to proactively support and co-operate with foster carers and the local authority. Before excluding a Looked after Child the school should discuss their concerns with the local authority to consider alternatives. The child’s social worker should be involved at the earliest opportunity to work with the school to avoid exclusion. If your child is looked after you will need to contact</w:t>
      </w:r>
      <w:r w:rsidR="00FE3EB3" w:rsidRPr="00806CA4">
        <w:rPr>
          <w:rFonts w:ascii="Gill Sans MT" w:hAnsi="Gill Sans MT" w:cs="AbadiMT-Condensed"/>
          <w:color w:val="231F20"/>
          <w:sz w:val="28"/>
          <w:szCs w:val="28"/>
        </w:rPr>
        <w:t xml:space="preserve"> for advice and support</w:t>
      </w:r>
      <w:r w:rsidRPr="00806CA4">
        <w:rPr>
          <w:rFonts w:ascii="Gill Sans MT" w:hAnsi="Gill Sans MT" w:cs="AbadiMT-Condensed"/>
          <w:color w:val="231F20"/>
          <w:sz w:val="28"/>
          <w:szCs w:val="28"/>
        </w:rPr>
        <w:t xml:space="preserve">  </w:t>
      </w:r>
      <w:hyperlink r:id="rId8" w:history="1">
        <w:r w:rsidRPr="00806CA4">
          <w:rPr>
            <w:rStyle w:val="Hyperlink"/>
            <w:rFonts w:ascii="Gill Sans MT" w:hAnsi="Gill Sans MT"/>
            <w:sz w:val="28"/>
            <w:szCs w:val="28"/>
          </w:rPr>
          <w:t>looked-after-children-education@royalgreenwich.gov.uk</w:t>
        </w:r>
      </w:hyperlink>
      <w:r w:rsidRPr="00806CA4">
        <w:rPr>
          <w:rFonts w:ascii="Gill Sans MT" w:hAnsi="Gill Sans MT"/>
          <w:sz w:val="28"/>
          <w:szCs w:val="28"/>
        </w:rPr>
        <w:t xml:space="preserve"> </w:t>
      </w:r>
      <w:r w:rsidR="00FE3EB3" w:rsidRPr="00806CA4">
        <w:rPr>
          <w:rFonts w:ascii="Gill Sans MT" w:hAnsi="Gill Sans MT"/>
          <w:sz w:val="28"/>
          <w:szCs w:val="28"/>
        </w:rPr>
        <w:t>.</w:t>
      </w:r>
    </w:p>
    <w:p w14:paraId="5439F489" w14:textId="52E43346" w:rsidR="00F4518D" w:rsidRDefault="00F4518D" w:rsidP="00FE3EB3">
      <w:pPr>
        <w:autoSpaceDE w:val="0"/>
        <w:autoSpaceDN w:val="0"/>
        <w:adjustRightInd w:val="0"/>
        <w:spacing w:after="0" w:line="240" w:lineRule="auto"/>
        <w:jc w:val="both"/>
        <w:rPr>
          <w:rFonts w:ascii="Gill Sans MT" w:hAnsi="Gill Sans MT" w:cs="Dax-Bold"/>
          <w:b/>
          <w:bCs/>
          <w:color w:val="231F20"/>
          <w:sz w:val="28"/>
          <w:szCs w:val="28"/>
        </w:rPr>
      </w:pPr>
    </w:p>
    <w:p w14:paraId="4E67108C" w14:textId="452F0899" w:rsidR="00F4518D" w:rsidRPr="00806CA4" w:rsidRDefault="00F4518D" w:rsidP="00FE3EB3">
      <w:pPr>
        <w:autoSpaceDE w:val="0"/>
        <w:autoSpaceDN w:val="0"/>
        <w:adjustRightInd w:val="0"/>
        <w:spacing w:after="0" w:line="240" w:lineRule="auto"/>
        <w:jc w:val="both"/>
        <w:rPr>
          <w:rFonts w:ascii="Gill Sans MT" w:hAnsi="Gill Sans MT" w:cs="Dax-Bold"/>
          <w:b/>
          <w:bCs/>
          <w:color w:val="231F20"/>
          <w:sz w:val="28"/>
          <w:szCs w:val="28"/>
        </w:rPr>
      </w:pPr>
      <w:r w:rsidRPr="00806CA4">
        <w:rPr>
          <w:rFonts w:ascii="Gill Sans MT" w:hAnsi="Gill Sans MT" w:cs="Dax-Bold"/>
          <w:b/>
          <w:bCs/>
          <w:color w:val="231F20"/>
          <w:sz w:val="28"/>
          <w:szCs w:val="28"/>
        </w:rPr>
        <w:t xml:space="preserve">Children with </w:t>
      </w:r>
      <w:r w:rsidR="000E21A7" w:rsidRPr="00806CA4">
        <w:rPr>
          <w:rFonts w:ascii="Gill Sans MT" w:hAnsi="Gill Sans MT" w:cs="Dax-Bold"/>
          <w:b/>
          <w:bCs/>
          <w:color w:val="231F20"/>
          <w:sz w:val="28"/>
          <w:szCs w:val="28"/>
        </w:rPr>
        <w:t>Educational Health Care Plan (EHCP)</w:t>
      </w:r>
    </w:p>
    <w:p w14:paraId="62F2B076" w14:textId="0DA45B3C" w:rsidR="00F4518D" w:rsidRPr="00806CA4" w:rsidRDefault="00F4518D" w:rsidP="00806CA4">
      <w:pPr>
        <w:autoSpaceDE w:val="0"/>
        <w:autoSpaceDN w:val="0"/>
        <w:adjustRightInd w:val="0"/>
        <w:spacing w:after="0" w:line="240" w:lineRule="auto"/>
        <w:rPr>
          <w:rFonts w:ascii="Gill Sans MT" w:hAnsi="Gill Sans MT" w:cs="AbadiMT-Condensed"/>
          <w:color w:val="231F20"/>
          <w:sz w:val="28"/>
          <w:szCs w:val="28"/>
        </w:rPr>
      </w:pPr>
      <w:r w:rsidRPr="00806CA4">
        <w:rPr>
          <w:rFonts w:ascii="Gill Sans MT" w:hAnsi="Gill Sans MT" w:cs="AbadiMT-Condensed"/>
          <w:color w:val="231F20"/>
          <w:sz w:val="28"/>
          <w:szCs w:val="28"/>
        </w:rPr>
        <w:t xml:space="preserve">Schools should </w:t>
      </w:r>
      <w:r w:rsidR="000E21A7" w:rsidRPr="00806CA4">
        <w:rPr>
          <w:rFonts w:ascii="Gill Sans MT" w:hAnsi="Gill Sans MT" w:cs="AbadiMT-Condensed"/>
          <w:color w:val="231F20"/>
          <w:sz w:val="28"/>
          <w:szCs w:val="28"/>
        </w:rPr>
        <w:t xml:space="preserve">not </w:t>
      </w:r>
      <w:r w:rsidRPr="00806CA4">
        <w:rPr>
          <w:rFonts w:ascii="Gill Sans MT" w:hAnsi="Gill Sans MT" w:cs="AbadiMT-Condensed"/>
          <w:color w:val="231F20"/>
          <w:sz w:val="28"/>
          <w:szCs w:val="28"/>
        </w:rPr>
        <w:t>exclud</w:t>
      </w:r>
      <w:r w:rsidR="000E21A7" w:rsidRPr="00806CA4">
        <w:rPr>
          <w:rFonts w:ascii="Gill Sans MT" w:hAnsi="Gill Sans MT" w:cs="AbadiMT-Condensed"/>
          <w:color w:val="231F20"/>
          <w:sz w:val="28"/>
          <w:szCs w:val="28"/>
        </w:rPr>
        <w:t>e</w:t>
      </w:r>
      <w:r w:rsidRPr="00806CA4">
        <w:rPr>
          <w:rFonts w:ascii="Gill Sans MT" w:hAnsi="Gill Sans MT" w:cs="AbadiMT-Condensed"/>
          <w:color w:val="231F20"/>
          <w:sz w:val="28"/>
          <w:szCs w:val="28"/>
        </w:rPr>
        <w:t xml:space="preserve"> pupils with an Education Health and Care Plan (EHCP) of other than in the ‘most exceptional</w:t>
      </w:r>
      <w:r w:rsidR="00FE3EB3" w:rsidRPr="00806CA4">
        <w:rPr>
          <w:rFonts w:ascii="Gill Sans MT" w:hAnsi="Gill Sans MT" w:cs="AbadiMT-Condensed"/>
          <w:color w:val="231F20"/>
          <w:sz w:val="28"/>
          <w:szCs w:val="28"/>
        </w:rPr>
        <w:t>’</w:t>
      </w:r>
      <w:r w:rsidRPr="00806CA4">
        <w:rPr>
          <w:rFonts w:ascii="Gill Sans MT" w:hAnsi="Gill Sans MT" w:cs="AbadiMT-Condensed"/>
          <w:color w:val="231F20"/>
          <w:sz w:val="28"/>
          <w:szCs w:val="28"/>
        </w:rPr>
        <w:t xml:space="preserve"> circumstances. If your child has an EHCP you will need to contact SEND team</w:t>
      </w:r>
      <w:r w:rsidR="00FE3EB3" w:rsidRPr="00806CA4">
        <w:rPr>
          <w:rFonts w:ascii="Gill Sans MT" w:hAnsi="Gill Sans MT" w:cs="AbadiMT-Condensed"/>
          <w:color w:val="231F20"/>
          <w:sz w:val="28"/>
          <w:szCs w:val="28"/>
        </w:rPr>
        <w:t xml:space="preserve"> for advice and support</w:t>
      </w:r>
      <w:r w:rsidRPr="00806CA4">
        <w:rPr>
          <w:rFonts w:ascii="Gill Sans MT" w:hAnsi="Gill Sans MT" w:cs="AbadiMT-Condensed"/>
          <w:color w:val="231F20"/>
          <w:sz w:val="28"/>
          <w:szCs w:val="28"/>
        </w:rPr>
        <w:t xml:space="preserve"> </w:t>
      </w:r>
      <w:hyperlink r:id="rId9" w:history="1">
        <w:r w:rsidRPr="00806CA4">
          <w:rPr>
            <w:rStyle w:val="Hyperlink"/>
            <w:rFonts w:ascii="Gill Sans MT" w:hAnsi="Gill Sans MT" w:cs="AbadiMT-Condensed"/>
            <w:sz w:val="28"/>
            <w:szCs w:val="28"/>
          </w:rPr>
          <w:t>special-needs@royalgreenwich.gov.uk</w:t>
        </w:r>
      </w:hyperlink>
      <w:r w:rsidR="00FE3EB3" w:rsidRPr="00806CA4">
        <w:rPr>
          <w:rStyle w:val="Hyperlink"/>
          <w:rFonts w:ascii="Gill Sans MT" w:hAnsi="Gill Sans MT" w:cs="AbadiMT-Condensed"/>
          <w:sz w:val="28"/>
          <w:szCs w:val="28"/>
        </w:rPr>
        <w:t xml:space="preserve"> </w:t>
      </w:r>
      <w:r w:rsidR="00FE3EB3" w:rsidRPr="00806CA4">
        <w:rPr>
          <w:rStyle w:val="Hyperlink"/>
          <w:rFonts w:ascii="Gill Sans MT" w:hAnsi="Gill Sans MT" w:cs="AbadiMT-Condensed"/>
          <w:color w:val="000000" w:themeColor="text1"/>
          <w:sz w:val="28"/>
          <w:szCs w:val="28"/>
          <w:u w:val="none"/>
        </w:rPr>
        <w:t>.</w:t>
      </w:r>
    </w:p>
    <w:p w14:paraId="13688466" w14:textId="77777777" w:rsidR="00F4518D" w:rsidRPr="00806CA4" w:rsidRDefault="00F4518D" w:rsidP="00FE3EB3">
      <w:pPr>
        <w:autoSpaceDE w:val="0"/>
        <w:autoSpaceDN w:val="0"/>
        <w:adjustRightInd w:val="0"/>
        <w:spacing w:after="0" w:line="240" w:lineRule="auto"/>
        <w:jc w:val="both"/>
        <w:rPr>
          <w:rFonts w:ascii="Gill Sans MT" w:hAnsi="Gill Sans MT" w:cs="AbadiMT-Condensed"/>
          <w:color w:val="231F20"/>
          <w:sz w:val="28"/>
          <w:szCs w:val="28"/>
        </w:rPr>
      </w:pPr>
    </w:p>
    <w:p w14:paraId="2BABF541" w14:textId="77777777" w:rsidR="00F4518D" w:rsidRPr="00806CA4" w:rsidRDefault="00F4518D" w:rsidP="00FE3EB3">
      <w:pPr>
        <w:autoSpaceDE w:val="0"/>
        <w:autoSpaceDN w:val="0"/>
        <w:adjustRightInd w:val="0"/>
        <w:spacing w:after="0" w:line="240" w:lineRule="auto"/>
        <w:jc w:val="both"/>
        <w:rPr>
          <w:rFonts w:ascii="Gill Sans MT" w:hAnsi="Gill Sans MT" w:cs="HelveticaLTMM_267_401"/>
          <w:b/>
          <w:color w:val="231F20"/>
          <w:sz w:val="28"/>
          <w:szCs w:val="28"/>
        </w:rPr>
      </w:pPr>
      <w:r w:rsidRPr="00806CA4">
        <w:rPr>
          <w:rFonts w:ascii="Gill Sans MT" w:hAnsi="Gill Sans MT" w:cs="HelveticaLTMM_267_334"/>
          <w:b/>
          <w:color w:val="231F20"/>
          <w:sz w:val="28"/>
          <w:szCs w:val="28"/>
        </w:rPr>
        <w:t>S</w:t>
      </w:r>
      <w:r w:rsidRPr="00806CA4">
        <w:rPr>
          <w:rFonts w:ascii="Gill Sans MT" w:hAnsi="Gill Sans MT" w:cs="HelveticaLTMM_267_600"/>
          <w:b/>
          <w:color w:val="231F20"/>
          <w:sz w:val="28"/>
          <w:szCs w:val="28"/>
        </w:rPr>
        <w:t>e</w:t>
      </w:r>
      <w:r w:rsidRPr="00806CA4">
        <w:rPr>
          <w:rFonts w:ascii="Gill Sans MT" w:hAnsi="Gill Sans MT" w:cs="HelveticaLTMM_267_134"/>
          <w:b/>
          <w:color w:val="231F20"/>
          <w:sz w:val="28"/>
          <w:szCs w:val="28"/>
        </w:rPr>
        <w:t>r</w:t>
      </w:r>
      <w:r w:rsidRPr="00806CA4">
        <w:rPr>
          <w:rFonts w:ascii="Gill Sans MT" w:hAnsi="Gill Sans MT" w:cs="HelveticaLTMM_267_667"/>
          <w:b/>
          <w:color w:val="231F20"/>
          <w:sz w:val="28"/>
          <w:szCs w:val="28"/>
        </w:rPr>
        <w:t>io</w:t>
      </w:r>
      <w:r w:rsidRPr="00806CA4">
        <w:rPr>
          <w:rFonts w:ascii="Gill Sans MT" w:hAnsi="Gill Sans MT" w:cs="HelveticaLTMM_267_600"/>
          <w:b/>
          <w:color w:val="231F20"/>
          <w:sz w:val="28"/>
          <w:szCs w:val="28"/>
        </w:rPr>
        <w:t>u</w:t>
      </w:r>
      <w:r w:rsidRPr="00806CA4">
        <w:rPr>
          <w:rFonts w:ascii="Gill Sans MT" w:hAnsi="Gill Sans MT" w:cs="HelveticaLTMM_267_401"/>
          <w:b/>
          <w:color w:val="231F20"/>
          <w:sz w:val="28"/>
          <w:szCs w:val="28"/>
        </w:rPr>
        <w:t xml:space="preserve">s </w:t>
      </w:r>
      <w:r w:rsidRPr="00806CA4">
        <w:rPr>
          <w:rFonts w:ascii="Gill Sans MT" w:hAnsi="Gill Sans MT" w:cs="HelveticaLTMM_267_667"/>
          <w:b/>
          <w:color w:val="231F20"/>
          <w:sz w:val="28"/>
          <w:szCs w:val="28"/>
        </w:rPr>
        <w:t>o</w:t>
      </w:r>
      <w:r w:rsidRPr="00806CA4">
        <w:rPr>
          <w:rFonts w:ascii="Gill Sans MT" w:hAnsi="Gill Sans MT" w:cs="HelveticaLTMM_267_600"/>
          <w:b/>
          <w:color w:val="231F20"/>
          <w:sz w:val="28"/>
          <w:szCs w:val="28"/>
        </w:rPr>
        <w:t>ffen</w:t>
      </w:r>
      <w:r w:rsidRPr="00806CA4">
        <w:rPr>
          <w:rFonts w:ascii="Gill Sans MT" w:hAnsi="Gill Sans MT" w:cs="HelveticaLTMM_267_134"/>
          <w:b/>
          <w:color w:val="231F20"/>
          <w:sz w:val="28"/>
          <w:szCs w:val="28"/>
        </w:rPr>
        <w:t>c</w:t>
      </w:r>
      <w:r w:rsidRPr="00806CA4">
        <w:rPr>
          <w:rFonts w:ascii="Gill Sans MT" w:hAnsi="Gill Sans MT" w:cs="HelveticaLTMM_267_600"/>
          <w:b/>
          <w:color w:val="231F20"/>
          <w:sz w:val="28"/>
          <w:szCs w:val="28"/>
        </w:rPr>
        <w:t>e</w:t>
      </w:r>
      <w:r w:rsidRPr="00806CA4">
        <w:rPr>
          <w:rFonts w:ascii="Gill Sans MT" w:hAnsi="Gill Sans MT" w:cs="HelveticaLTMM_267_401"/>
          <w:b/>
          <w:color w:val="231F20"/>
          <w:sz w:val="28"/>
          <w:szCs w:val="28"/>
        </w:rPr>
        <w:t>s</w:t>
      </w:r>
    </w:p>
    <w:p w14:paraId="7EEC7AED"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In exceptional circumstances, a Head may exclude for a first or one-off serious</w:t>
      </w:r>
    </w:p>
    <w:p w14:paraId="5134DEC4"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offence where such behaviour can affect the discipline and well-being of the</w:t>
      </w:r>
    </w:p>
    <w:p w14:paraId="7452EB07" w14:textId="7E6D8D42"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whole school</w:t>
      </w:r>
      <w:r w:rsidR="000824B3" w:rsidRPr="00806CA4">
        <w:rPr>
          <w:rFonts w:ascii="Gill Sans MT" w:hAnsi="Gill Sans MT" w:cs="Versailles-Roman"/>
          <w:color w:val="231F20"/>
          <w:sz w:val="28"/>
          <w:szCs w:val="28"/>
        </w:rPr>
        <w:t>.</w:t>
      </w:r>
      <w:r w:rsidR="00430A8F" w:rsidRPr="00806CA4">
        <w:rPr>
          <w:rFonts w:ascii="Gill Sans MT" w:hAnsi="Gill Sans MT" w:cs="Versailles-Roman"/>
          <w:color w:val="231F20"/>
          <w:sz w:val="28"/>
          <w:szCs w:val="28"/>
        </w:rPr>
        <w:t xml:space="preserve"> F</w:t>
      </w:r>
      <w:r w:rsidR="00FE3EB3" w:rsidRPr="00806CA4">
        <w:rPr>
          <w:rFonts w:ascii="Gill Sans MT" w:hAnsi="Gill Sans MT" w:cs="Versailles-Roman"/>
          <w:color w:val="231F20"/>
          <w:sz w:val="28"/>
          <w:szCs w:val="28"/>
        </w:rPr>
        <w:t>or</w:t>
      </w:r>
      <w:r w:rsidR="00430A8F" w:rsidRPr="00806CA4">
        <w:rPr>
          <w:rFonts w:ascii="Gill Sans MT" w:hAnsi="Gill Sans MT" w:cs="Versailles-Roman"/>
          <w:color w:val="231F20"/>
          <w:sz w:val="28"/>
          <w:szCs w:val="28"/>
        </w:rPr>
        <w:t xml:space="preserve"> </w:t>
      </w:r>
      <w:r w:rsidRPr="00806CA4">
        <w:rPr>
          <w:rFonts w:ascii="Gill Sans MT" w:hAnsi="Gill Sans MT" w:cs="Versailles-Roman"/>
          <w:color w:val="231F20"/>
          <w:sz w:val="28"/>
          <w:szCs w:val="28"/>
        </w:rPr>
        <w:t>example:</w:t>
      </w:r>
    </w:p>
    <w:p w14:paraId="2C0F65FA"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serious actual or threatened violence against a pupil or a member of staff</w:t>
      </w:r>
    </w:p>
    <w:p w14:paraId="65C7FA2A"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sexual abuse or assault</w:t>
      </w:r>
    </w:p>
    <w:p w14:paraId="43D50F00" w14:textId="197CCF9B"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supplying an illegal drug or carrying an offensive weapon</w:t>
      </w:r>
      <w:r w:rsidR="00FE3EB3" w:rsidRPr="00806CA4">
        <w:rPr>
          <w:rFonts w:ascii="Gill Sans MT" w:hAnsi="Gill Sans MT" w:cs="Versailles-Roman"/>
          <w:color w:val="231F20"/>
          <w:sz w:val="28"/>
          <w:szCs w:val="28"/>
        </w:rPr>
        <w:t>.</w:t>
      </w:r>
    </w:p>
    <w:p w14:paraId="2D98FF38" w14:textId="77777777" w:rsidR="00FE3EB3" w:rsidRPr="00806CA4" w:rsidRDefault="00FE3EB3" w:rsidP="00FE3EB3">
      <w:pPr>
        <w:autoSpaceDE w:val="0"/>
        <w:autoSpaceDN w:val="0"/>
        <w:adjustRightInd w:val="0"/>
        <w:spacing w:after="0" w:line="240" w:lineRule="auto"/>
        <w:jc w:val="both"/>
        <w:rPr>
          <w:rFonts w:ascii="Gill Sans MT" w:hAnsi="Gill Sans MT" w:cs="Versailles-Roman"/>
          <w:color w:val="231F20"/>
          <w:sz w:val="28"/>
          <w:szCs w:val="28"/>
        </w:rPr>
      </w:pPr>
    </w:p>
    <w:p w14:paraId="5FAD427F"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If the basic facts of the case have been clearly established on the balance of</w:t>
      </w:r>
    </w:p>
    <w:p w14:paraId="14DCF7A1"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probabilities (i.e. it was more likely than not to have happened) and the Governors</w:t>
      </w:r>
    </w:p>
    <w:p w14:paraId="7C1487C4" w14:textId="77777777" w:rsidR="00F4518D" w:rsidRPr="00806CA4" w:rsidRDefault="00F4518D" w:rsidP="00FE3EB3">
      <w:pPr>
        <w:autoSpaceDE w:val="0"/>
        <w:autoSpaceDN w:val="0"/>
        <w:adjustRightInd w:val="0"/>
        <w:spacing w:after="0" w:line="240" w:lineRule="auto"/>
        <w:jc w:val="both"/>
        <w:rPr>
          <w:rFonts w:ascii="Gill Sans MT" w:hAnsi="Gill Sans MT"/>
          <w:b/>
          <w:bCs/>
          <w:sz w:val="28"/>
          <w:szCs w:val="28"/>
        </w:rPr>
      </w:pPr>
      <w:r w:rsidRPr="00806CA4">
        <w:rPr>
          <w:rFonts w:ascii="Gill Sans MT" w:hAnsi="Gill Sans MT" w:cs="Versailles-Roman"/>
          <w:color w:val="231F20"/>
          <w:sz w:val="28"/>
          <w:szCs w:val="28"/>
        </w:rPr>
        <w:lastRenderedPageBreak/>
        <w:t>or the Independent Appeal Panel believe that your child has carried out such an offence they will not normally reinstate your child.</w:t>
      </w:r>
    </w:p>
    <w:p w14:paraId="3AA977D1" w14:textId="77777777" w:rsidR="00F4518D" w:rsidRPr="00806CA4" w:rsidRDefault="00F4518D" w:rsidP="00FE3EB3">
      <w:pPr>
        <w:pStyle w:val="Default"/>
        <w:jc w:val="both"/>
        <w:rPr>
          <w:rFonts w:ascii="Gill Sans MT" w:hAnsi="Gill Sans MT"/>
          <w:b/>
          <w:bCs/>
          <w:sz w:val="28"/>
          <w:szCs w:val="28"/>
        </w:rPr>
      </w:pPr>
    </w:p>
    <w:p w14:paraId="12667275" w14:textId="77777777" w:rsidR="00F4518D" w:rsidRPr="00806CA4" w:rsidRDefault="00F4518D" w:rsidP="00FE3EB3">
      <w:pPr>
        <w:autoSpaceDE w:val="0"/>
        <w:autoSpaceDN w:val="0"/>
        <w:adjustRightInd w:val="0"/>
        <w:spacing w:after="0" w:line="240" w:lineRule="auto"/>
        <w:jc w:val="both"/>
        <w:rPr>
          <w:rFonts w:ascii="Gill Sans MT" w:hAnsi="Gill Sans MT" w:cs="HelveticaLTMM_267_667"/>
          <w:b/>
          <w:color w:val="231F20"/>
          <w:sz w:val="28"/>
          <w:szCs w:val="28"/>
        </w:rPr>
      </w:pPr>
      <w:r w:rsidRPr="00806CA4">
        <w:rPr>
          <w:rFonts w:ascii="Gill Sans MT" w:hAnsi="Gill Sans MT" w:cs="HelveticaLTMM_267_467"/>
          <w:b/>
          <w:color w:val="231F20"/>
          <w:sz w:val="28"/>
          <w:szCs w:val="28"/>
        </w:rPr>
        <w:t>I</w:t>
      </w:r>
      <w:r w:rsidRPr="00806CA4">
        <w:rPr>
          <w:rFonts w:ascii="Gill Sans MT" w:hAnsi="Gill Sans MT" w:cs="HelveticaLTMM_267_600"/>
          <w:b/>
          <w:color w:val="231F20"/>
          <w:sz w:val="28"/>
          <w:szCs w:val="28"/>
        </w:rPr>
        <w:t>n</w:t>
      </w:r>
      <w:r w:rsidRPr="00806CA4">
        <w:rPr>
          <w:rFonts w:ascii="Gill Sans MT" w:hAnsi="Gill Sans MT" w:cs="HelveticaLTMM_267_134"/>
          <w:b/>
          <w:color w:val="231F20"/>
          <w:sz w:val="28"/>
          <w:szCs w:val="28"/>
        </w:rPr>
        <w:t>c</w:t>
      </w:r>
      <w:r w:rsidRPr="00806CA4">
        <w:rPr>
          <w:rFonts w:ascii="Gill Sans MT" w:hAnsi="Gill Sans MT" w:cs="HelveticaLTMM_267_667"/>
          <w:b/>
          <w:color w:val="231F20"/>
          <w:sz w:val="28"/>
          <w:szCs w:val="28"/>
        </w:rPr>
        <w:t>id</w:t>
      </w:r>
      <w:r w:rsidRPr="00806CA4">
        <w:rPr>
          <w:rFonts w:ascii="Gill Sans MT" w:hAnsi="Gill Sans MT" w:cs="HelveticaLTMM_267_600"/>
          <w:b/>
          <w:color w:val="231F20"/>
          <w:sz w:val="28"/>
          <w:szCs w:val="28"/>
        </w:rPr>
        <w:t>en</w:t>
      </w:r>
      <w:r w:rsidRPr="00806CA4">
        <w:rPr>
          <w:rFonts w:ascii="Gill Sans MT" w:hAnsi="Gill Sans MT" w:cs="HelveticaLTMM_267_667"/>
          <w:b/>
          <w:color w:val="231F20"/>
          <w:sz w:val="28"/>
          <w:szCs w:val="28"/>
        </w:rPr>
        <w:t>t</w:t>
      </w:r>
      <w:r w:rsidRPr="00806CA4">
        <w:rPr>
          <w:rFonts w:ascii="Gill Sans MT" w:hAnsi="Gill Sans MT" w:cs="HelveticaLTMM_267_401"/>
          <w:b/>
          <w:color w:val="231F20"/>
          <w:sz w:val="28"/>
          <w:szCs w:val="28"/>
        </w:rPr>
        <w:t xml:space="preserve">s </w:t>
      </w:r>
      <w:r w:rsidRPr="00806CA4">
        <w:rPr>
          <w:rFonts w:ascii="Gill Sans MT" w:hAnsi="Gill Sans MT" w:cs="HelveticaLTMM_267_667"/>
          <w:b/>
          <w:color w:val="231F20"/>
          <w:sz w:val="28"/>
          <w:szCs w:val="28"/>
        </w:rPr>
        <w:t>o</w:t>
      </w:r>
      <w:r w:rsidRPr="00806CA4">
        <w:rPr>
          <w:rFonts w:ascii="Gill Sans MT" w:hAnsi="Gill Sans MT" w:cs="HelveticaLTMM_267_600"/>
          <w:b/>
          <w:color w:val="231F20"/>
          <w:sz w:val="28"/>
          <w:szCs w:val="28"/>
        </w:rPr>
        <w:t>u</w:t>
      </w:r>
      <w:r w:rsidRPr="00806CA4">
        <w:rPr>
          <w:rFonts w:ascii="Gill Sans MT" w:hAnsi="Gill Sans MT" w:cs="HelveticaLTMM_267_667"/>
          <w:b/>
          <w:color w:val="231F20"/>
          <w:sz w:val="28"/>
          <w:szCs w:val="28"/>
        </w:rPr>
        <w:t>t</w:t>
      </w:r>
      <w:r w:rsidRPr="00806CA4">
        <w:rPr>
          <w:rFonts w:ascii="Gill Sans MT" w:hAnsi="Gill Sans MT" w:cs="HelveticaLTMM_267_401"/>
          <w:b/>
          <w:color w:val="231F20"/>
          <w:sz w:val="28"/>
          <w:szCs w:val="28"/>
        </w:rPr>
        <w:t>s</w:t>
      </w:r>
      <w:r w:rsidRPr="00806CA4">
        <w:rPr>
          <w:rFonts w:ascii="Gill Sans MT" w:hAnsi="Gill Sans MT" w:cs="HelveticaLTMM_267_667"/>
          <w:b/>
          <w:color w:val="231F20"/>
          <w:sz w:val="28"/>
          <w:szCs w:val="28"/>
        </w:rPr>
        <w:t>id</w:t>
      </w:r>
      <w:r w:rsidRPr="00806CA4">
        <w:rPr>
          <w:rFonts w:ascii="Gill Sans MT" w:hAnsi="Gill Sans MT" w:cs="HelveticaLTMM_267_600"/>
          <w:b/>
          <w:color w:val="231F20"/>
          <w:sz w:val="28"/>
          <w:szCs w:val="28"/>
        </w:rPr>
        <w:t xml:space="preserve">e </w:t>
      </w:r>
      <w:r w:rsidRPr="00806CA4">
        <w:rPr>
          <w:rFonts w:ascii="Gill Sans MT" w:hAnsi="Gill Sans MT" w:cs="HelveticaLTMM_267_401"/>
          <w:b/>
          <w:color w:val="231F20"/>
          <w:sz w:val="28"/>
          <w:szCs w:val="28"/>
        </w:rPr>
        <w:t>s</w:t>
      </w:r>
      <w:r w:rsidRPr="00806CA4">
        <w:rPr>
          <w:rFonts w:ascii="Gill Sans MT" w:hAnsi="Gill Sans MT" w:cs="HelveticaLTMM_267_134"/>
          <w:b/>
          <w:color w:val="231F20"/>
          <w:sz w:val="28"/>
          <w:szCs w:val="28"/>
        </w:rPr>
        <w:t>c</w:t>
      </w:r>
      <w:r w:rsidRPr="00806CA4">
        <w:rPr>
          <w:rFonts w:ascii="Gill Sans MT" w:hAnsi="Gill Sans MT" w:cs="HelveticaLTMM_267_600"/>
          <w:b/>
          <w:color w:val="231F20"/>
          <w:sz w:val="28"/>
          <w:szCs w:val="28"/>
        </w:rPr>
        <w:t>h</w:t>
      </w:r>
      <w:r w:rsidRPr="00806CA4">
        <w:rPr>
          <w:rFonts w:ascii="Gill Sans MT" w:hAnsi="Gill Sans MT" w:cs="HelveticaLTMM_267_667"/>
          <w:b/>
          <w:color w:val="231F20"/>
          <w:sz w:val="28"/>
          <w:szCs w:val="28"/>
        </w:rPr>
        <w:t>ool</w:t>
      </w:r>
    </w:p>
    <w:p w14:paraId="7F41AAB2"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Children can be excluded for behaviour which took place outside school if the</w:t>
      </w:r>
    </w:p>
    <w:p w14:paraId="153E77B6" w14:textId="77777777" w:rsidR="00F4518D" w:rsidRPr="00806CA4" w:rsidRDefault="00F4518D" w:rsidP="00FE3EB3">
      <w:pPr>
        <w:autoSpaceDE w:val="0"/>
        <w:autoSpaceDN w:val="0"/>
        <w:adjustRightInd w:val="0"/>
        <w:spacing w:after="0" w:line="240" w:lineRule="auto"/>
        <w:jc w:val="both"/>
        <w:rPr>
          <w:rFonts w:ascii="Gill Sans MT" w:hAnsi="Gill Sans MT"/>
          <w:b/>
          <w:bCs/>
          <w:sz w:val="28"/>
          <w:szCs w:val="28"/>
        </w:rPr>
      </w:pPr>
      <w:r w:rsidRPr="00806CA4">
        <w:rPr>
          <w:rFonts w:ascii="Gill Sans MT" w:hAnsi="Gill Sans MT" w:cs="Versailles-Roman"/>
          <w:color w:val="231F20"/>
          <w:sz w:val="28"/>
          <w:szCs w:val="28"/>
        </w:rPr>
        <w:t>Head feels that there is a clear link between that behaviour and maintaining good behaviour and discipline within the school which brings the school into disrepute.</w:t>
      </w:r>
    </w:p>
    <w:p w14:paraId="18833D23" w14:textId="77777777" w:rsidR="00F4518D" w:rsidRPr="00806CA4" w:rsidRDefault="00F4518D" w:rsidP="00FE3EB3">
      <w:pPr>
        <w:pStyle w:val="Default"/>
        <w:jc w:val="both"/>
        <w:rPr>
          <w:rFonts w:ascii="Gill Sans MT" w:hAnsi="Gill Sans MT"/>
          <w:b/>
          <w:bCs/>
          <w:sz w:val="28"/>
          <w:szCs w:val="28"/>
        </w:rPr>
      </w:pPr>
    </w:p>
    <w:p w14:paraId="7BD4FFA7" w14:textId="77777777" w:rsidR="00806CA4" w:rsidRDefault="00806CA4" w:rsidP="00FE3EB3">
      <w:pPr>
        <w:autoSpaceDE w:val="0"/>
        <w:autoSpaceDN w:val="0"/>
        <w:adjustRightInd w:val="0"/>
        <w:spacing w:after="0" w:line="240" w:lineRule="auto"/>
        <w:jc w:val="both"/>
        <w:rPr>
          <w:rFonts w:ascii="Gill Sans MT" w:hAnsi="Gill Sans MT" w:cs="HelveticaLTMM_267_467"/>
          <w:b/>
          <w:color w:val="231F20"/>
          <w:sz w:val="28"/>
          <w:szCs w:val="28"/>
        </w:rPr>
      </w:pPr>
    </w:p>
    <w:p w14:paraId="7DCD2E25" w14:textId="086DEACA" w:rsidR="00F4518D" w:rsidRPr="00806CA4" w:rsidRDefault="00F4518D" w:rsidP="00FE3EB3">
      <w:pPr>
        <w:autoSpaceDE w:val="0"/>
        <w:autoSpaceDN w:val="0"/>
        <w:adjustRightInd w:val="0"/>
        <w:spacing w:after="0" w:line="240" w:lineRule="auto"/>
        <w:jc w:val="both"/>
        <w:rPr>
          <w:rFonts w:ascii="Gill Sans MT" w:hAnsi="Gill Sans MT" w:cs="HelveticaLTMM_267_600"/>
          <w:b/>
          <w:color w:val="231F20"/>
          <w:sz w:val="28"/>
          <w:szCs w:val="28"/>
        </w:rPr>
      </w:pPr>
      <w:r w:rsidRPr="00806CA4">
        <w:rPr>
          <w:rFonts w:ascii="Gill Sans MT" w:hAnsi="Gill Sans MT" w:cs="HelveticaLTMM_267_467"/>
          <w:b/>
          <w:color w:val="231F20"/>
          <w:sz w:val="28"/>
          <w:szCs w:val="28"/>
        </w:rPr>
        <w:t>I</w:t>
      </w:r>
      <w:r w:rsidRPr="00806CA4">
        <w:rPr>
          <w:rFonts w:ascii="Gill Sans MT" w:hAnsi="Gill Sans MT" w:cs="HelveticaLTMM_267_600"/>
          <w:b/>
          <w:color w:val="231F20"/>
          <w:sz w:val="28"/>
          <w:szCs w:val="28"/>
        </w:rPr>
        <w:t>nf</w:t>
      </w:r>
      <w:r w:rsidRPr="00806CA4">
        <w:rPr>
          <w:rFonts w:ascii="Gill Sans MT" w:hAnsi="Gill Sans MT" w:cs="HelveticaLTMM_267_667"/>
          <w:b/>
          <w:color w:val="231F20"/>
          <w:sz w:val="28"/>
          <w:szCs w:val="28"/>
        </w:rPr>
        <w:t>o</w:t>
      </w:r>
      <w:r w:rsidRPr="00806CA4">
        <w:rPr>
          <w:rFonts w:ascii="Gill Sans MT" w:hAnsi="Gill Sans MT" w:cs="HelveticaLTMM_267_134"/>
          <w:b/>
          <w:color w:val="231F20"/>
          <w:sz w:val="28"/>
          <w:szCs w:val="28"/>
        </w:rPr>
        <w:t>r</w:t>
      </w:r>
      <w:r w:rsidRPr="00806CA4">
        <w:rPr>
          <w:rFonts w:ascii="Gill Sans MT" w:hAnsi="Gill Sans MT" w:cs="HelveticaLTMM_267_467"/>
          <w:b/>
          <w:color w:val="231F20"/>
          <w:sz w:val="28"/>
          <w:szCs w:val="28"/>
        </w:rPr>
        <w:t>m</w:t>
      </w:r>
      <w:r w:rsidRPr="00806CA4">
        <w:rPr>
          <w:rFonts w:ascii="Gill Sans MT" w:hAnsi="Gill Sans MT" w:cs="HelveticaLTMM_267_667"/>
          <w:b/>
          <w:color w:val="231F20"/>
          <w:sz w:val="28"/>
          <w:szCs w:val="28"/>
        </w:rPr>
        <w:t>i</w:t>
      </w:r>
      <w:r w:rsidRPr="00806CA4">
        <w:rPr>
          <w:rFonts w:ascii="Gill Sans MT" w:hAnsi="Gill Sans MT" w:cs="HelveticaLTMM_267_600"/>
          <w:b/>
          <w:color w:val="231F20"/>
          <w:sz w:val="28"/>
          <w:szCs w:val="28"/>
        </w:rPr>
        <w:t>n</w:t>
      </w:r>
      <w:r w:rsidRPr="00806CA4">
        <w:rPr>
          <w:rFonts w:ascii="Gill Sans MT" w:hAnsi="Gill Sans MT" w:cs="HelveticaLTMM_267_667"/>
          <w:b/>
          <w:color w:val="231F20"/>
          <w:sz w:val="28"/>
          <w:szCs w:val="28"/>
        </w:rPr>
        <w:t xml:space="preserve">g </w:t>
      </w:r>
      <w:r w:rsidRPr="00806CA4">
        <w:rPr>
          <w:rFonts w:ascii="Gill Sans MT" w:hAnsi="Gill Sans MT" w:cs="HelveticaLTMM_267_467"/>
          <w:b/>
          <w:color w:val="231F20"/>
          <w:sz w:val="28"/>
          <w:szCs w:val="28"/>
        </w:rPr>
        <w:t>y</w:t>
      </w:r>
      <w:r w:rsidRPr="00806CA4">
        <w:rPr>
          <w:rFonts w:ascii="Gill Sans MT" w:hAnsi="Gill Sans MT" w:cs="HelveticaLTMM_267_667"/>
          <w:b/>
          <w:color w:val="231F20"/>
          <w:sz w:val="28"/>
          <w:szCs w:val="28"/>
        </w:rPr>
        <w:t>o</w:t>
      </w:r>
      <w:r w:rsidRPr="00806CA4">
        <w:rPr>
          <w:rFonts w:ascii="Gill Sans MT" w:hAnsi="Gill Sans MT" w:cs="HelveticaLTMM_267_600"/>
          <w:b/>
          <w:color w:val="231F20"/>
          <w:sz w:val="28"/>
          <w:szCs w:val="28"/>
        </w:rPr>
        <w:t xml:space="preserve">u </w:t>
      </w:r>
      <w:r w:rsidRPr="00806CA4">
        <w:rPr>
          <w:rFonts w:ascii="Gill Sans MT" w:hAnsi="Gill Sans MT" w:cs="HelveticaLTMM_267_667"/>
          <w:b/>
          <w:color w:val="231F20"/>
          <w:sz w:val="28"/>
          <w:szCs w:val="28"/>
        </w:rPr>
        <w:t>abo</w:t>
      </w:r>
      <w:r w:rsidRPr="00806CA4">
        <w:rPr>
          <w:rFonts w:ascii="Gill Sans MT" w:hAnsi="Gill Sans MT" w:cs="HelveticaLTMM_267_600"/>
          <w:b/>
          <w:color w:val="231F20"/>
          <w:sz w:val="28"/>
          <w:szCs w:val="28"/>
        </w:rPr>
        <w:t>u</w:t>
      </w:r>
      <w:r w:rsidRPr="00806CA4">
        <w:rPr>
          <w:rFonts w:ascii="Gill Sans MT" w:hAnsi="Gill Sans MT" w:cs="HelveticaLTMM_267_667"/>
          <w:b/>
          <w:color w:val="231F20"/>
          <w:sz w:val="28"/>
          <w:szCs w:val="28"/>
        </w:rPr>
        <w:t>t t</w:t>
      </w:r>
      <w:r w:rsidRPr="00806CA4">
        <w:rPr>
          <w:rFonts w:ascii="Gill Sans MT" w:hAnsi="Gill Sans MT" w:cs="HelveticaLTMM_267_600"/>
          <w:b/>
          <w:color w:val="231F20"/>
          <w:sz w:val="28"/>
          <w:szCs w:val="28"/>
        </w:rPr>
        <w:t>he e</w:t>
      </w:r>
      <w:r w:rsidRPr="00806CA4">
        <w:rPr>
          <w:rFonts w:ascii="Gill Sans MT" w:hAnsi="Gill Sans MT" w:cs="HelveticaLTMM_267_401"/>
          <w:b/>
          <w:color w:val="231F20"/>
          <w:sz w:val="28"/>
          <w:szCs w:val="28"/>
        </w:rPr>
        <w:t>x</w:t>
      </w:r>
      <w:r w:rsidRPr="00806CA4">
        <w:rPr>
          <w:rFonts w:ascii="Gill Sans MT" w:hAnsi="Gill Sans MT" w:cs="HelveticaLTMM_267_134"/>
          <w:b/>
          <w:color w:val="231F20"/>
          <w:sz w:val="28"/>
          <w:szCs w:val="28"/>
        </w:rPr>
        <w:t>c</w:t>
      </w:r>
      <w:r w:rsidRPr="00806CA4">
        <w:rPr>
          <w:rFonts w:ascii="Gill Sans MT" w:hAnsi="Gill Sans MT" w:cs="HelveticaLTMM_267_667"/>
          <w:b/>
          <w:color w:val="231F20"/>
          <w:sz w:val="28"/>
          <w:szCs w:val="28"/>
        </w:rPr>
        <w:t>l</w:t>
      </w:r>
      <w:r w:rsidRPr="00806CA4">
        <w:rPr>
          <w:rFonts w:ascii="Gill Sans MT" w:hAnsi="Gill Sans MT" w:cs="HelveticaLTMM_267_600"/>
          <w:b/>
          <w:color w:val="231F20"/>
          <w:sz w:val="28"/>
          <w:szCs w:val="28"/>
        </w:rPr>
        <w:t>u</w:t>
      </w:r>
      <w:r w:rsidRPr="00806CA4">
        <w:rPr>
          <w:rFonts w:ascii="Gill Sans MT" w:hAnsi="Gill Sans MT" w:cs="HelveticaLTMM_267_401"/>
          <w:b/>
          <w:color w:val="231F20"/>
          <w:sz w:val="28"/>
          <w:szCs w:val="28"/>
        </w:rPr>
        <w:t>s</w:t>
      </w:r>
      <w:r w:rsidRPr="00806CA4">
        <w:rPr>
          <w:rFonts w:ascii="Gill Sans MT" w:hAnsi="Gill Sans MT" w:cs="HelveticaLTMM_267_667"/>
          <w:b/>
          <w:color w:val="231F20"/>
          <w:sz w:val="28"/>
          <w:szCs w:val="28"/>
        </w:rPr>
        <w:t>io</w:t>
      </w:r>
      <w:r w:rsidRPr="00806CA4">
        <w:rPr>
          <w:rFonts w:ascii="Gill Sans MT" w:hAnsi="Gill Sans MT" w:cs="HelveticaLTMM_267_600"/>
          <w:b/>
          <w:color w:val="231F20"/>
          <w:sz w:val="28"/>
          <w:szCs w:val="28"/>
        </w:rPr>
        <w:t>n</w:t>
      </w:r>
    </w:p>
    <w:p w14:paraId="437037C1"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The Head must tell you about the exclusion immediately, ideally by telephone</w:t>
      </w:r>
    </w:p>
    <w:p w14:paraId="4317B9C2"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followed up by a letter/email within one school day. The communication must include the following information:</w:t>
      </w:r>
    </w:p>
    <w:p w14:paraId="003E2EBB"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what type of exclusion and the period from what date</w:t>
      </w:r>
    </w:p>
    <w:p w14:paraId="6C937AF2"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the reasons for it</w:t>
      </w:r>
    </w:p>
    <w:p w14:paraId="70E08CE6"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your right to state your case to the Governors, how to do this and the latest</w:t>
      </w:r>
    </w:p>
    <w:p w14:paraId="718A4CDC"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date by which the Governors must meet (it must be within 15 school days of</w:t>
      </w:r>
    </w:p>
    <w:p w14:paraId="61B3971F"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the exclusion)</w:t>
      </w:r>
    </w:p>
    <w:p w14:paraId="41B95C33"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the days when you must make sure your child is not in a public place during</w:t>
      </w:r>
    </w:p>
    <w:p w14:paraId="7F12E57E"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school hours</w:t>
      </w:r>
    </w:p>
    <w:p w14:paraId="12FB123B"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ZapfDingbats"/>
          <w:color w:val="000000"/>
          <w:sz w:val="28"/>
          <w:szCs w:val="28"/>
        </w:rPr>
        <w:t xml:space="preserve">- </w:t>
      </w:r>
      <w:r w:rsidRPr="00806CA4">
        <w:rPr>
          <w:rFonts w:ascii="Gill Sans MT" w:hAnsi="Gill Sans MT" w:cs="Versailles-Roman"/>
          <w:color w:val="231F20"/>
          <w:sz w:val="28"/>
          <w:szCs w:val="28"/>
        </w:rPr>
        <w:t>what arrangements the school has made for your child to continue his or her</w:t>
      </w:r>
    </w:p>
    <w:p w14:paraId="44F713DC" w14:textId="77777777" w:rsidR="00F4518D" w:rsidRPr="00806CA4" w:rsidRDefault="00F4518D" w:rsidP="00FE3EB3">
      <w:pPr>
        <w:autoSpaceDE w:val="0"/>
        <w:autoSpaceDN w:val="0"/>
        <w:adjustRightInd w:val="0"/>
        <w:spacing w:after="0" w:line="240" w:lineRule="auto"/>
        <w:jc w:val="both"/>
        <w:rPr>
          <w:rFonts w:ascii="Gill Sans MT" w:hAnsi="Gill Sans MT" w:cs="Versailles-Roman"/>
          <w:color w:val="231F20"/>
          <w:sz w:val="28"/>
          <w:szCs w:val="28"/>
        </w:rPr>
      </w:pPr>
      <w:r w:rsidRPr="00806CA4">
        <w:rPr>
          <w:rFonts w:ascii="Gill Sans MT" w:hAnsi="Gill Sans MT" w:cs="Versailles-Roman"/>
          <w:color w:val="231F20"/>
          <w:sz w:val="28"/>
          <w:szCs w:val="28"/>
        </w:rPr>
        <w:t>education for the first 5 days, e.g. by giving homework and marking it</w:t>
      </w:r>
    </w:p>
    <w:p w14:paraId="55C1C220" w14:textId="77777777" w:rsidR="00F4518D" w:rsidRPr="00806CA4" w:rsidRDefault="00F4518D" w:rsidP="00FE3EB3">
      <w:pPr>
        <w:pStyle w:val="Default"/>
        <w:jc w:val="both"/>
        <w:rPr>
          <w:rFonts w:ascii="Gill Sans MT" w:hAnsi="Gill Sans MT"/>
          <w:b/>
          <w:bCs/>
          <w:sz w:val="28"/>
          <w:szCs w:val="28"/>
        </w:rPr>
      </w:pPr>
      <w:r w:rsidRPr="00806CA4">
        <w:rPr>
          <w:rFonts w:ascii="Gill Sans MT" w:hAnsi="Gill Sans MT" w:cs="ZapfDingbats"/>
          <w:sz w:val="28"/>
          <w:szCs w:val="28"/>
        </w:rPr>
        <w:t xml:space="preserve">- </w:t>
      </w:r>
      <w:r w:rsidRPr="00806CA4">
        <w:rPr>
          <w:rFonts w:ascii="Gill Sans MT" w:hAnsi="Gill Sans MT" w:cs="Versailles-Roman"/>
          <w:color w:val="231F20"/>
          <w:sz w:val="28"/>
          <w:szCs w:val="28"/>
        </w:rPr>
        <w:t>when your child will be provided with alternative suitable full-time education.</w:t>
      </w:r>
    </w:p>
    <w:p w14:paraId="0541325A" w14:textId="77777777" w:rsidR="00F4518D" w:rsidRPr="00806CA4" w:rsidRDefault="00F4518D" w:rsidP="00FE3EB3">
      <w:pPr>
        <w:pStyle w:val="Default"/>
        <w:jc w:val="both"/>
        <w:rPr>
          <w:rFonts w:ascii="Gill Sans MT" w:hAnsi="Gill Sans MT"/>
          <w:b/>
          <w:bCs/>
          <w:sz w:val="28"/>
          <w:szCs w:val="28"/>
        </w:rPr>
      </w:pPr>
    </w:p>
    <w:p w14:paraId="31354950" w14:textId="77777777" w:rsidR="00E965D6" w:rsidRPr="00806CA4" w:rsidRDefault="00E965D6" w:rsidP="00FE3EB3">
      <w:pPr>
        <w:pStyle w:val="Default"/>
        <w:jc w:val="both"/>
        <w:rPr>
          <w:rFonts w:ascii="Gill Sans MT" w:hAnsi="Gill Sans MT"/>
          <w:sz w:val="28"/>
          <w:szCs w:val="28"/>
        </w:rPr>
      </w:pPr>
    </w:p>
    <w:p w14:paraId="321F1FE2" w14:textId="5EDD1295" w:rsidR="00903DD6" w:rsidRPr="00806CA4" w:rsidRDefault="00E965D6" w:rsidP="00806CA4">
      <w:pPr>
        <w:pStyle w:val="Default"/>
        <w:rPr>
          <w:rFonts w:ascii="Gill Sans MT" w:hAnsi="Gill Sans MT"/>
          <w:sz w:val="28"/>
          <w:szCs w:val="28"/>
        </w:rPr>
      </w:pPr>
      <w:r w:rsidRPr="00806CA4">
        <w:rPr>
          <w:rFonts w:ascii="Gill Sans MT" w:hAnsi="Gill Sans MT"/>
          <w:sz w:val="28"/>
          <w:szCs w:val="28"/>
        </w:rPr>
        <w:t>For further information, please conta</w:t>
      </w:r>
      <w:r w:rsidR="00903DD6" w:rsidRPr="00806CA4">
        <w:rPr>
          <w:rFonts w:ascii="Gill Sans MT" w:hAnsi="Gill Sans MT"/>
          <w:sz w:val="28"/>
          <w:szCs w:val="28"/>
        </w:rPr>
        <w:t>ct</w:t>
      </w:r>
      <w:r w:rsidR="00903DD6" w:rsidRPr="00806CA4">
        <w:rPr>
          <w:rFonts w:ascii="Gill Sans MT" w:hAnsi="Gill Sans MT" w:cs="Arial"/>
          <w:sz w:val="28"/>
          <w:szCs w:val="28"/>
          <w:lang w:val="en-US"/>
        </w:rPr>
        <w:t xml:space="preserve"> </w:t>
      </w:r>
      <w:r w:rsidR="002133BF" w:rsidRPr="00806CA4">
        <w:rPr>
          <w:rFonts w:ascii="Gill Sans MT" w:hAnsi="Gill Sans MT" w:cs="Arial"/>
          <w:sz w:val="28"/>
          <w:szCs w:val="28"/>
          <w:lang w:val="en-US"/>
        </w:rPr>
        <w:t xml:space="preserve">the </w:t>
      </w:r>
      <w:r w:rsidR="00903DD6" w:rsidRPr="00806CA4">
        <w:rPr>
          <w:rFonts w:ascii="Gill Sans MT" w:hAnsi="Gill Sans MT" w:cs="Arial"/>
          <w:sz w:val="28"/>
          <w:szCs w:val="28"/>
          <w:lang w:val="en-US"/>
        </w:rPr>
        <w:t xml:space="preserve">dedicated phoneline in the Council’s Contact Centre for support and advice: 020 8921 5517 or  you can </w:t>
      </w:r>
      <w:r w:rsidR="00284F3D" w:rsidRPr="00806CA4">
        <w:rPr>
          <w:rFonts w:ascii="Gill Sans MT" w:hAnsi="Gill Sans MT" w:cs="Arial"/>
          <w:sz w:val="28"/>
          <w:szCs w:val="28"/>
          <w:lang w:val="en-US"/>
        </w:rPr>
        <w:t>find further information of the</w:t>
      </w:r>
      <w:r w:rsidR="008E6B5F" w:rsidRPr="00806CA4">
        <w:rPr>
          <w:rFonts w:ascii="Gill Sans MT" w:hAnsi="Gill Sans MT" w:cs="Arial"/>
          <w:sz w:val="28"/>
          <w:szCs w:val="28"/>
          <w:lang w:val="en-US"/>
        </w:rPr>
        <w:t xml:space="preserve"> Royal Greenwich website </w:t>
      </w:r>
      <w:hyperlink r:id="rId10" w:history="1">
        <w:r w:rsidR="008E6B5F" w:rsidRPr="00806CA4">
          <w:rPr>
            <w:rStyle w:val="Hyperlink"/>
            <w:rFonts w:ascii="Gill Sans MT" w:hAnsi="Gill Sans MT" w:cs="Arial"/>
            <w:sz w:val="28"/>
            <w:szCs w:val="28"/>
            <w:lang w:val="en-US"/>
          </w:rPr>
          <w:t>https://www.royalgreenwich.gov.uk/SchoolExclusion</w:t>
        </w:r>
      </w:hyperlink>
      <w:r w:rsidR="008E6B5F" w:rsidRPr="00806CA4">
        <w:rPr>
          <w:rFonts w:ascii="Gill Sans MT" w:hAnsi="Gill Sans MT" w:cs="Arial"/>
          <w:sz w:val="28"/>
          <w:szCs w:val="28"/>
          <w:lang w:val="en-US"/>
        </w:rPr>
        <w:t xml:space="preserve">. </w:t>
      </w:r>
    </w:p>
    <w:p w14:paraId="6C4D5698" w14:textId="77777777" w:rsidR="00E965D6" w:rsidRPr="00806CA4" w:rsidRDefault="00E965D6" w:rsidP="00FE3EB3">
      <w:pPr>
        <w:pStyle w:val="Default"/>
        <w:jc w:val="both"/>
        <w:rPr>
          <w:rFonts w:ascii="Gill Sans MT" w:hAnsi="Gill Sans MT"/>
          <w:i/>
          <w:iCs/>
          <w:sz w:val="28"/>
          <w:szCs w:val="28"/>
        </w:rPr>
      </w:pPr>
    </w:p>
    <w:p w14:paraId="6DFFF1F0" w14:textId="77777777" w:rsidR="00E965D6" w:rsidRPr="00806CA4" w:rsidRDefault="00E965D6" w:rsidP="00FE3EB3">
      <w:pPr>
        <w:pStyle w:val="Default"/>
        <w:jc w:val="both"/>
        <w:rPr>
          <w:rFonts w:ascii="Gill Sans MT" w:hAnsi="Gill Sans MT"/>
          <w:sz w:val="28"/>
          <w:szCs w:val="28"/>
        </w:rPr>
      </w:pPr>
    </w:p>
    <w:sectPr w:rsidR="00E965D6" w:rsidRPr="00806CA4" w:rsidSect="00806CA4">
      <w:headerReference w:type="default" r:id="rId11"/>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7D58" w14:textId="77777777" w:rsidR="001D1B2B" w:rsidRDefault="001D1B2B" w:rsidP="0065721E">
      <w:pPr>
        <w:spacing w:after="0" w:line="240" w:lineRule="auto"/>
      </w:pPr>
      <w:r>
        <w:separator/>
      </w:r>
    </w:p>
  </w:endnote>
  <w:endnote w:type="continuationSeparator" w:id="0">
    <w:p w14:paraId="60DCD42E" w14:textId="77777777" w:rsidR="001D1B2B" w:rsidRDefault="001D1B2B" w:rsidP="0065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Versailles-Roman">
    <w:altName w:val="Calibri"/>
    <w:panose1 w:val="00000000000000000000"/>
    <w:charset w:val="00"/>
    <w:family w:val="swiss"/>
    <w:notTrueType/>
    <w:pitch w:val="default"/>
    <w:sig w:usb0="00000003" w:usb1="00000000" w:usb2="00000000" w:usb3="00000000" w:csb0="00000001" w:csb1="00000000"/>
  </w:font>
  <w:font w:name="Dax-Bold">
    <w:altName w:val="Calibri"/>
    <w:panose1 w:val="00000000000000000000"/>
    <w:charset w:val="00"/>
    <w:family w:val="swiss"/>
    <w:notTrueType/>
    <w:pitch w:val="default"/>
    <w:sig w:usb0="00000003" w:usb1="00000000" w:usb2="00000000" w:usb3="00000000" w:csb0="00000001" w:csb1="00000000"/>
  </w:font>
  <w:font w:name="AbadiMT-CondensedLight">
    <w:altName w:val="Calibri"/>
    <w:panose1 w:val="00000000000000000000"/>
    <w:charset w:val="00"/>
    <w:family w:val="swiss"/>
    <w:notTrueType/>
    <w:pitch w:val="default"/>
    <w:sig w:usb0="00000003" w:usb1="00000000" w:usb2="00000000" w:usb3="00000000" w:csb0="00000001" w:csb1="00000000"/>
  </w:font>
  <w:font w:name="HelveticaLTMM_267_667">
    <w:altName w:val="Arial"/>
    <w:panose1 w:val="00000000000000000000"/>
    <w:charset w:val="00"/>
    <w:family w:val="swiss"/>
    <w:notTrueType/>
    <w:pitch w:val="default"/>
    <w:sig w:usb0="00000003" w:usb1="00000000" w:usb2="00000000" w:usb3="00000000" w:csb0="00000001" w:csb1="00000000"/>
  </w:font>
  <w:font w:name="Dax-Medium">
    <w:altName w:val="Calibri"/>
    <w:panose1 w:val="00000000000000000000"/>
    <w:charset w:val="00"/>
    <w:family w:val="swiss"/>
    <w:notTrueType/>
    <w:pitch w:val="default"/>
    <w:sig w:usb0="00000003" w:usb1="00000000" w:usb2="00000000" w:usb3="00000000" w:csb0="00000001" w:csb1="00000000"/>
  </w:font>
  <w:font w:name="HelveticaLTMM_267_334">
    <w:altName w:val="Arial"/>
    <w:panose1 w:val="00000000000000000000"/>
    <w:charset w:val="00"/>
    <w:family w:val="swiss"/>
    <w:notTrueType/>
    <w:pitch w:val="default"/>
    <w:sig w:usb0="00000003" w:usb1="00000000" w:usb2="00000000" w:usb3="00000000" w:csb0="00000001" w:csb1="00000000"/>
  </w:font>
  <w:font w:name="HelveticaLTMM_267_401">
    <w:altName w:val="Arial"/>
    <w:panose1 w:val="00000000000000000000"/>
    <w:charset w:val="00"/>
    <w:family w:val="swiss"/>
    <w:notTrueType/>
    <w:pitch w:val="default"/>
    <w:sig w:usb0="00000003" w:usb1="00000000" w:usb2="00000000" w:usb3="00000000" w:csb0="00000001" w:csb1="00000000"/>
  </w:font>
  <w:font w:name="HelveticaLTMM_267_600">
    <w:altName w:val="Arial"/>
    <w:panose1 w:val="00000000000000000000"/>
    <w:charset w:val="00"/>
    <w:family w:val="swiss"/>
    <w:notTrueType/>
    <w:pitch w:val="default"/>
    <w:sig w:usb0="00000003" w:usb1="00000000" w:usb2="00000000" w:usb3="00000000" w:csb0="00000001" w:csb1="00000000"/>
  </w:font>
  <w:font w:name="HelveticaLTMM_267_467">
    <w:altName w:val="Arial"/>
    <w:panose1 w:val="00000000000000000000"/>
    <w:charset w:val="00"/>
    <w:family w:val="swiss"/>
    <w:notTrueType/>
    <w:pitch w:val="default"/>
    <w:sig w:usb0="00000003" w:usb1="00000000" w:usb2="00000000" w:usb3="00000000" w:csb0="00000001" w:csb1="00000000"/>
  </w:font>
  <w:font w:name="ZapfDingbats">
    <w:altName w:val="Calibri"/>
    <w:panose1 w:val="00000000000000000000"/>
    <w:charset w:val="00"/>
    <w:family w:val="auto"/>
    <w:notTrueType/>
    <w:pitch w:val="default"/>
    <w:sig w:usb0="00000003" w:usb1="00000000" w:usb2="00000000" w:usb3="00000000" w:csb0="00000001" w:csb1="00000000"/>
  </w:font>
  <w:font w:name="Versailles-Italic">
    <w:altName w:val="Calibri"/>
    <w:panose1 w:val="00000000000000000000"/>
    <w:charset w:val="00"/>
    <w:family w:val="swiss"/>
    <w:notTrueType/>
    <w:pitch w:val="default"/>
    <w:sig w:usb0="00000003" w:usb1="00000000" w:usb2="00000000" w:usb3="00000000" w:csb0="00000001" w:csb1="00000000"/>
  </w:font>
  <w:font w:name="Versailles-Bold">
    <w:altName w:val="Calibri"/>
    <w:panose1 w:val="00000000000000000000"/>
    <w:charset w:val="00"/>
    <w:family w:val="swiss"/>
    <w:notTrueType/>
    <w:pitch w:val="default"/>
    <w:sig w:usb0="00000003" w:usb1="00000000" w:usb2="00000000" w:usb3="00000000" w:csb0="00000001" w:csb1="00000000"/>
  </w:font>
  <w:font w:name="AbadiMT-Condensed">
    <w:altName w:val="Calibri"/>
    <w:panose1 w:val="00000000000000000000"/>
    <w:charset w:val="00"/>
    <w:family w:val="swiss"/>
    <w:notTrueType/>
    <w:pitch w:val="default"/>
    <w:sig w:usb0="00000003" w:usb1="00000000" w:usb2="00000000" w:usb3="00000000" w:csb0="00000001" w:csb1="00000000"/>
  </w:font>
  <w:font w:name="HelveticaLTMM_267_134">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0C2C" w14:textId="455D3DB4" w:rsidR="0065721E" w:rsidRDefault="0065721E">
    <w:pPr>
      <w:pStyle w:val="Footer"/>
    </w:pPr>
    <w:r>
      <w:rPr>
        <w:rFonts w:ascii="Gill Sans MT" w:hAnsi="Gill Sans MT"/>
      </w:rPr>
      <w:t xml:space="preserve">Suspension and </w:t>
    </w:r>
    <w:r w:rsidRPr="00721BA8">
      <w:rPr>
        <w:rFonts w:ascii="Gill Sans MT" w:hAnsi="Gill Sans MT"/>
      </w:rPr>
      <w:t>Exclusion  FACT</w:t>
    </w:r>
    <w:r>
      <w:rPr>
        <w:rFonts w:ascii="Gill Sans MT" w:hAnsi="Gill Sans MT"/>
      </w:rPr>
      <w:t xml:space="preserve"> </w:t>
    </w:r>
    <w:r w:rsidRPr="00721BA8">
      <w:rPr>
        <w:rFonts w:ascii="Gill Sans MT" w:hAnsi="Gill Sans MT"/>
      </w:rPr>
      <w:t>SHEET Dec 21</w:t>
    </w:r>
  </w:p>
  <w:p w14:paraId="245AF5C7" w14:textId="77777777" w:rsidR="0065721E" w:rsidRDefault="0065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2CF3" w14:textId="77777777" w:rsidR="001D1B2B" w:rsidRDefault="001D1B2B" w:rsidP="0065721E">
      <w:pPr>
        <w:spacing w:after="0" w:line="240" w:lineRule="auto"/>
      </w:pPr>
      <w:r>
        <w:separator/>
      </w:r>
    </w:p>
  </w:footnote>
  <w:footnote w:type="continuationSeparator" w:id="0">
    <w:p w14:paraId="4E769E30" w14:textId="77777777" w:rsidR="001D1B2B" w:rsidRDefault="001D1B2B" w:rsidP="0065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4EE262458DA149599D4A5815A9E11D5D"/>
      </w:placeholder>
      <w:temporary/>
      <w:showingPlcHdr/>
      <w15:appearance w15:val="hidden"/>
    </w:sdtPr>
    <w:sdtContent>
      <w:p w14:paraId="6AF9968E" w14:textId="77777777" w:rsidR="0065721E" w:rsidRDefault="0065721E">
        <w:pPr>
          <w:pStyle w:val="Header"/>
        </w:pPr>
        <w:r>
          <w:t>[Type here]</w:t>
        </w:r>
      </w:p>
    </w:sdtContent>
  </w:sdt>
  <w:p w14:paraId="5BD38429" w14:textId="77777777" w:rsidR="0065721E" w:rsidRDefault="00657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D6"/>
    <w:rsid w:val="000824B3"/>
    <w:rsid w:val="000E21A7"/>
    <w:rsid w:val="00136FFF"/>
    <w:rsid w:val="00180C57"/>
    <w:rsid w:val="001D1B2B"/>
    <w:rsid w:val="002133BF"/>
    <w:rsid w:val="00216F49"/>
    <w:rsid w:val="00284F3D"/>
    <w:rsid w:val="003948F7"/>
    <w:rsid w:val="00430A8F"/>
    <w:rsid w:val="00591E11"/>
    <w:rsid w:val="0065129A"/>
    <w:rsid w:val="0065721E"/>
    <w:rsid w:val="00806CA4"/>
    <w:rsid w:val="008E6B5F"/>
    <w:rsid w:val="00903DD6"/>
    <w:rsid w:val="00B6572B"/>
    <w:rsid w:val="00BE3A03"/>
    <w:rsid w:val="00C20B37"/>
    <w:rsid w:val="00D6073D"/>
    <w:rsid w:val="00E00856"/>
    <w:rsid w:val="00E4170F"/>
    <w:rsid w:val="00E965D6"/>
    <w:rsid w:val="00F4518D"/>
    <w:rsid w:val="00FE3E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DF0B"/>
  <w15:chartTrackingRefBased/>
  <w15:docId w15:val="{CD01EC0F-9E01-44B3-82A0-4A5F5A88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5D6"/>
    <w:pPr>
      <w:autoSpaceDE w:val="0"/>
      <w:autoSpaceDN w:val="0"/>
      <w:adjustRightInd w:val="0"/>
      <w:spacing w:after="0" w:line="240" w:lineRule="auto"/>
    </w:pPr>
    <w:rPr>
      <w:rFonts w:ascii="Gill Sans" w:hAnsi="Gill Sans" w:cs="Gill Sans"/>
      <w:color w:val="000000"/>
      <w:sz w:val="24"/>
      <w:szCs w:val="24"/>
    </w:rPr>
  </w:style>
  <w:style w:type="character" w:styleId="Hyperlink">
    <w:name w:val="Hyperlink"/>
    <w:basedOn w:val="DefaultParagraphFont"/>
    <w:uiPriority w:val="99"/>
    <w:unhideWhenUsed/>
    <w:rsid w:val="00F4518D"/>
    <w:rPr>
      <w:color w:val="0563C1" w:themeColor="hyperlink"/>
      <w:u w:val="single"/>
    </w:rPr>
  </w:style>
  <w:style w:type="character" w:styleId="UnresolvedMention">
    <w:name w:val="Unresolved Mention"/>
    <w:basedOn w:val="DefaultParagraphFont"/>
    <w:uiPriority w:val="99"/>
    <w:semiHidden/>
    <w:unhideWhenUsed/>
    <w:rsid w:val="008E6B5F"/>
    <w:rPr>
      <w:color w:val="605E5C"/>
      <w:shd w:val="clear" w:color="auto" w:fill="E1DFDD"/>
    </w:rPr>
  </w:style>
  <w:style w:type="paragraph" w:styleId="Header">
    <w:name w:val="header"/>
    <w:basedOn w:val="Normal"/>
    <w:link w:val="HeaderChar"/>
    <w:uiPriority w:val="99"/>
    <w:unhideWhenUsed/>
    <w:rsid w:val="00657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1E"/>
  </w:style>
  <w:style w:type="paragraph" w:styleId="Footer">
    <w:name w:val="footer"/>
    <w:basedOn w:val="Normal"/>
    <w:link w:val="FooterChar"/>
    <w:uiPriority w:val="99"/>
    <w:unhideWhenUsed/>
    <w:rsid w:val="00657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oked-after-children-education@royalgreenwich.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ondary-Behaviour-Support@royalgreenwich.gov.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royalgreenwich.gov.uk/SchoolExclusion" TargetMode="External"/><Relationship Id="rId4" Type="http://schemas.openxmlformats.org/officeDocument/2006/relationships/footnotes" Target="footnotes.xml"/><Relationship Id="rId9" Type="http://schemas.openxmlformats.org/officeDocument/2006/relationships/hyperlink" Target="mailto:special-needs@royalgreenwich.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E262458DA149599D4A5815A9E11D5D"/>
        <w:category>
          <w:name w:val="General"/>
          <w:gallery w:val="placeholder"/>
        </w:category>
        <w:types>
          <w:type w:val="bbPlcHdr"/>
        </w:types>
        <w:behaviors>
          <w:behavior w:val="content"/>
        </w:behaviors>
        <w:guid w:val="{60E37261-FAC9-450F-9AF0-79A267BF11B6}"/>
      </w:docPartPr>
      <w:docPartBody>
        <w:p w:rsidR="00000000" w:rsidRDefault="006E5443" w:rsidP="006E5443">
          <w:pPr>
            <w:pStyle w:val="4EE262458DA149599D4A5815A9E11D5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Versailles-Roman">
    <w:altName w:val="Calibri"/>
    <w:panose1 w:val="00000000000000000000"/>
    <w:charset w:val="00"/>
    <w:family w:val="swiss"/>
    <w:notTrueType/>
    <w:pitch w:val="default"/>
    <w:sig w:usb0="00000003" w:usb1="00000000" w:usb2="00000000" w:usb3="00000000" w:csb0="00000001" w:csb1="00000000"/>
  </w:font>
  <w:font w:name="Dax-Bold">
    <w:altName w:val="Calibri"/>
    <w:panose1 w:val="00000000000000000000"/>
    <w:charset w:val="00"/>
    <w:family w:val="swiss"/>
    <w:notTrueType/>
    <w:pitch w:val="default"/>
    <w:sig w:usb0="00000003" w:usb1="00000000" w:usb2="00000000" w:usb3="00000000" w:csb0="00000001" w:csb1="00000000"/>
  </w:font>
  <w:font w:name="AbadiMT-CondensedLight">
    <w:altName w:val="Calibri"/>
    <w:panose1 w:val="00000000000000000000"/>
    <w:charset w:val="00"/>
    <w:family w:val="swiss"/>
    <w:notTrueType/>
    <w:pitch w:val="default"/>
    <w:sig w:usb0="00000003" w:usb1="00000000" w:usb2="00000000" w:usb3="00000000" w:csb0="00000001" w:csb1="00000000"/>
  </w:font>
  <w:font w:name="HelveticaLTMM_267_667">
    <w:altName w:val="Arial"/>
    <w:panose1 w:val="00000000000000000000"/>
    <w:charset w:val="00"/>
    <w:family w:val="swiss"/>
    <w:notTrueType/>
    <w:pitch w:val="default"/>
    <w:sig w:usb0="00000003" w:usb1="00000000" w:usb2="00000000" w:usb3="00000000" w:csb0="00000001" w:csb1="00000000"/>
  </w:font>
  <w:font w:name="Dax-Medium">
    <w:altName w:val="Calibri"/>
    <w:panose1 w:val="00000000000000000000"/>
    <w:charset w:val="00"/>
    <w:family w:val="swiss"/>
    <w:notTrueType/>
    <w:pitch w:val="default"/>
    <w:sig w:usb0="00000003" w:usb1="00000000" w:usb2="00000000" w:usb3="00000000" w:csb0="00000001" w:csb1="00000000"/>
  </w:font>
  <w:font w:name="HelveticaLTMM_267_334">
    <w:altName w:val="Arial"/>
    <w:panose1 w:val="00000000000000000000"/>
    <w:charset w:val="00"/>
    <w:family w:val="swiss"/>
    <w:notTrueType/>
    <w:pitch w:val="default"/>
    <w:sig w:usb0="00000003" w:usb1="00000000" w:usb2="00000000" w:usb3="00000000" w:csb0="00000001" w:csb1="00000000"/>
  </w:font>
  <w:font w:name="HelveticaLTMM_267_401">
    <w:altName w:val="Arial"/>
    <w:panose1 w:val="00000000000000000000"/>
    <w:charset w:val="00"/>
    <w:family w:val="swiss"/>
    <w:notTrueType/>
    <w:pitch w:val="default"/>
    <w:sig w:usb0="00000003" w:usb1="00000000" w:usb2="00000000" w:usb3="00000000" w:csb0="00000001" w:csb1="00000000"/>
  </w:font>
  <w:font w:name="HelveticaLTMM_267_600">
    <w:altName w:val="Arial"/>
    <w:panose1 w:val="00000000000000000000"/>
    <w:charset w:val="00"/>
    <w:family w:val="swiss"/>
    <w:notTrueType/>
    <w:pitch w:val="default"/>
    <w:sig w:usb0="00000003" w:usb1="00000000" w:usb2="00000000" w:usb3="00000000" w:csb0="00000001" w:csb1="00000000"/>
  </w:font>
  <w:font w:name="HelveticaLTMM_267_467">
    <w:altName w:val="Arial"/>
    <w:panose1 w:val="00000000000000000000"/>
    <w:charset w:val="00"/>
    <w:family w:val="swiss"/>
    <w:notTrueType/>
    <w:pitch w:val="default"/>
    <w:sig w:usb0="00000003" w:usb1="00000000" w:usb2="00000000" w:usb3="00000000" w:csb0="00000001" w:csb1="00000000"/>
  </w:font>
  <w:font w:name="ZapfDingbats">
    <w:altName w:val="Calibri"/>
    <w:panose1 w:val="00000000000000000000"/>
    <w:charset w:val="00"/>
    <w:family w:val="auto"/>
    <w:notTrueType/>
    <w:pitch w:val="default"/>
    <w:sig w:usb0="00000003" w:usb1="00000000" w:usb2="00000000" w:usb3="00000000" w:csb0="00000001" w:csb1="00000000"/>
  </w:font>
  <w:font w:name="Versailles-Italic">
    <w:altName w:val="Calibri"/>
    <w:panose1 w:val="00000000000000000000"/>
    <w:charset w:val="00"/>
    <w:family w:val="swiss"/>
    <w:notTrueType/>
    <w:pitch w:val="default"/>
    <w:sig w:usb0="00000003" w:usb1="00000000" w:usb2="00000000" w:usb3="00000000" w:csb0="00000001" w:csb1="00000000"/>
  </w:font>
  <w:font w:name="Versailles-Bold">
    <w:altName w:val="Calibri"/>
    <w:panose1 w:val="00000000000000000000"/>
    <w:charset w:val="00"/>
    <w:family w:val="swiss"/>
    <w:notTrueType/>
    <w:pitch w:val="default"/>
    <w:sig w:usb0="00000003" w:usb1="00000000" w:usb2="00000000" w:usb3="00000000" w:csb0="00000001" w:csb1="00000000"/>
  </w:font>
  <w:font w:name="AbadiMT-Condensed">
    <w:altName w:val="Calibri"/>
    <w:panose1 w:val="00000000000000000000"/>
    <w:charset w:val="00"/>
    <w:family w:val="swiss"/>
    <w:notTrueType/>
    <w:pitch w:val="default"/>
    <w:sig w:usb0="00000003" w:usb1="00000000" w:usb2="00000000" w:usb3="00000000" w:csb0="00000001" w:csb1="00000000"/>
  </w:font>
  <w:font w:name="HelveticaLTMM_267_134">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43"/>
    <w:rsid w:val="006E5443"/>
    <w:rsid w:val="00C423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E262458DA149599D4A5815A9E11D5D">
    <w:name w:val="4EE262458DA149599D4A5815A9E11D5D"/>
    <w:rsid w:val="006E5443"/>
  </w:style>
  <w:style w:type="paragraph" w:customStyle="1" w:styleId="59F6513721664BEA8D22F5F89C15F4CB">
    <w:name w:val="59F6513721664BEA8D22F5F89C15F4CB"/>
    <w:rsid w:val="006E5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Cetindal</dc:creator>
  <cp:keywords/>
  <dc:description/>
  <cp:lastModifiedBy>Angela Cetindal</cp:lastModifiedBy>
  <cp:revision>11</cp:revision>
  <dcterms:created xsi:type="dcterms:W3CDTF">2021-11-08T09:48:00Z</dcterms:created>
  <dcterms:modified xsi:type="dcterms:W3CDTF">2021-12-24T14:46:00Z</dcterms:modified>
</cp:coreProperties>
</file>