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E255" w14:textId="77777777" w:rsidR="00CF5A54" w:rsidRPr="00CF5A54" w:rsidRDefault="00CF5A54" w:rsidP="005D4760">
      <w:pPr>
        <w:spacing w:after="0" w:line="240" w:lineRule="auto"/>
        <w:ind w:left="5760" w:firstLine="720"/>
        <w:rPr>
          <w:rFonts w:ascii="Gill Sans" w:hAnsi="Gill Sans"/>
          <w:b/>
          <w:sz w:val="24"/>
          <w:szCs w:val="24"/>
          <w:u w:val="single"/>
        </w:rPr>
      </w:pPr>
    </w:p>
    <w:p w14:paraId="2367B54A" w14:textId="77777777" w:rsidR="00CF5A54" w:rsidRPr="00CF5A54" w:rsidRDefault="00CF5A54" w:rsidP="00363D41">
      <w:pPr>
        <w:spacing w:after="0" w:line="240" w:lineRule="auto"/>
        <w:rPr>
          <w:rFonts w:ascii="Gill Sans" w:hAnsi="Gill Sans"/>
          <w:b/>
          <w:sz w:val="24"/>
          <w:szCs w:val="24"/>
          <w:u w:val="single"/>
        </w:rPr>
      </w:pPr>
    </w:p>
    <w:p w14:paraId="5CA2ACA0" w14:textId="77777777" w:rsidR="00CF5A54" w:rsidRPr="00CF5A54" w:rsidRDefault="00CF5A54" w:rsidP="00CF5A54">
      <w:pPr>
        <w:spacing w:after="0" w:line="240" w:lineRule="auto"/>
        <w:rPr>
          <w:rFonts w:ascii="Gill Sans" w:hAnsi="Gill Sans"/>
          <w:b/>
          <w:sz w:val="24"/>
          <w:szCs w:val="24"/>
          <w:u w:val="single"/>
        </w:rPr>
      </w:pPr>
    </w:p>
    <w:p w14:paraId="67C560AC" w14:textId="77777777" w:rsidR="00CF5A54" w:rsidRPr="00CF5A54" w:rsidRDefault="00CF5A54" w:rsidP="00CF5A54">
      <w:pPr>
        <w:spacing w:after="0" w:line="240" w:lineRule="auto"/>
        <w:rPr>
          <w:rFonts w:ascii="Gill Sans" w:hAnsi="Gill Sans"/>
          <w:b/>
          <w:sz w:val="24"/>
          <w:szCs w:val="24"/>
          <w:u w:val="single"/>
        </w:rPr>
      </w:pPr>
    </w:p>
    <w:p w14:paraId="1A1A8B91" w14:textId="77777777" w:rsidR="00CF5A54" w:rsidRPr="00CF5A54" w:rsidRDefault="00CF5A54" w:rsidP="00CF5A54">
      <w:pPr>
        <w:spacing w:after="0" w:line="240" w:lineRule="auto"/>
        <w:rPr>
          <w:rFonts w:ascii="Gill Sans" w:hAnsi="Gill Sans"/>
          <w:b/>
          <w:sz w:val="24"/>
          <w:szCs w:val="24"/>
          <w:u w:val="single"/>
        </w:rPr>
      </w:pPr>
    </w:p>
    <w:p w14:paraId="0768EE6E" w14:textId="77777777" w:rsidR="00CF5A54" w:rsidRPr="00CF5A54" w:rsidRDefault="00CF5A54" w:rsidP="00CF5A54">
      <w:pPr>
        <w:spacing w:after="0" w:line="240" w:lineRule="auto"/>
        <w:rPr>
          <w:rFonts w:ascii="Gill Sans" w:hAnsi="Gill Sans"/>
          <w:b/>
          <w:sz w:val="24"/>
          <w:szCs w:val="24"/>
          <w:u w:val="single"/>
        </w:rPr>
      </w:pPr>
    </w:p>
    <w:p w14:paraId="5F8FA0A4" w14:textId="77777777" w:rsidR="00CF5A54" w:rsidRPr="005D4760" w:rsidRDefault="00CF5A54" w:rsidP="00CF5A54">
      <w:pPr>
        <w:spacing w:after="0" w:line="240" w:lineRule="auto"/>
        <w:jc w:val="center"/>
        <w:rPr>
          <w:rFonts w:ascii="Gill Sans" w:hAnsi="Gill Sans"/>
          <w:b/>
          <w:sz w:val="28"/>
          <w:szCs w:val="28"/>
        </w:rPr>
      </w:pPr>
      <w:r w:rsidRPr="005D4760">
        <w:rPr>
          <w:rFonts w:ascii="Gill Sans" w:hAnsi="Gill Sans"/>
          <w:b/>
          <w:sz w:val="28"/>
          <w:szCs w:val="28"/>
        </w:rPr>
        <w:t>The Royal Borough of Greenwich</w:t>
      </w:r>
    </w:p>
    <w:p w14:paraId="241293A3" w14:textId="77777777" w:rsidR="005D4760" w:rsidRDefault="005D4760" w:rsidP="00CF5A54">
      <w:pPr>
        <w:spacing w:after="0" w:line="240" w:lineRule="auto"/>
        <w:jc w:val="center"/>
        <w:rPr>
          <w:rFonts w:ascii="Gill Sans" w:hAnsi="Gill Sans" w:cs="Arial"/>
          <w:b/>
          <w:sz w:val="28"/>
          <w:szCs w:val="28"/>
        </w:rPr>
      </w:pPr>
    </w:p>
    <w:p w14:paraId="77B6A8CE" w14:textId="77777777" w:rsidR="00CF5A54" w:rsidRPr="005D4760" w:rsidRDefault="00A24AB6" w:rsidP="00CF5A54">
      <w:pPr>
        <w:spacing w:after="0" w:line="240" w:lineRule="auto"/>
        <w:jc w:val="center"/>
        <w:rPr>
          <w:rFonts w:ascii="Gill Sans" w:hAnsi="Gill Sans"/>
          <w:b/>
          <w:sz w:val="28"/>
          <w:szCs w:val="28"/>
        </w:rPr>
      </w:pPr>
      <w:r w:rsidRPr="005D4760">
        <w:rPr>
          <w:rFonts w:ascii="Gill Sans" w:hAnsi="Gill Sans" w:cs="Arial"/>
          <w:b/>
          <w:sz w:val="28"/>
          <w:szCs w:val="28"/>
        </w:rPr>
        <w:t>Post 16 Tra</w:t>
      </w:r>
      <w:r w:rsidR="00CF450B" w:rsidRPr="005D4760">
        <w:rPr>
          <w:rFonts w:ascii="Gill Sans" w:hAnsi="Gill Sans" w:cs="Arial"/>
          <w:b/>
          <w:sz w:val="28"/>
          <w:szCs w:val="28"/>
        </w:rPr>
        <w:t>nsport Policy Statement</w:t>
      </w:r>
    </w:p>
    <w:p w14:paraId="3576E9D0" w14:textId="77777777" w:rsidR="005D4760" w:rsidRDefault="005D4760" w:rsidP="00CF450B">
      <w:pPr>
        <w:spacing w:after="0" w:line="240" w:lineRule="auto"/>
        <w:jc w:val="center"/>
        <w:rPr>
          <w:rFonts w:ascii="Gill Sans" w:hAnsi="Gill Sans"/>
          <w:b/>
          <w:sz w:val="28"/>
          <w:szCs w:val="28"/>
        </w:rPr>
      </w:pPr>
    </w:p>
    <w:p w14:paraId="2DF49785" w14:textId="06D0E984" w:rsidR="00FE37DA" w:rsidRDefault="000D6C1C" w:rsidP="00CF450B">
      <w:pPr>
        <w:spacing w:after="0" w:line="240" w:lineRule="auto"/>
        <w:jc w:val="center"/>
        <w:rPr>
          <w:rFonts w:ascii="Gill Sans" w:hAnsi="Gill Sans"/>
          <w:b/>
          <w:sz w:val="24"/>
          <w:szCs w:val="24"/>
          <w:u w:val="single"/>
        </w:rPr>
      </w:pPr>
      <w:r>
        <w:rPr>
          <w:rFonts w:ascii="Gill Sans" w:hAnsi="Gill Sans"/>
          <w:b/>
          <w:sz w:val="28"/>
          <w:szCs w:val="28"/>
        </w:rPr>
        <w:t>Academic Year 20</w:t>
      </w:r>
      <w:r w:rsidR="00D642C3">
        <w:rPr>
          <w:rFonts w:ascii="Gill Sans" w:hAnsi="Gill Sans"/>
          <w:b/>
          <w:sz w:val="28"/>
          <w:szCs w:val="28"/>
        </w:rPr>
        <w:t>2</w:t>
      </w:r>
      <w:r w:rsidR="00780A27">
        <w:rPr>
          <w:rFonts w:ascii="Gill Sans" w:hAnsi="Gill Sans"/>
          <w:b/>
          <w:sz w:val="28"/>
          <w:szCs w:val="28"/>
        </w:rPr>
        <w:t>4</w:t>
      </w:r>
      <w:r w:rsidR="00D642C3">
        <w:rPr>
          <w:rFonts w:ascii="Gill Sans" w:hAnsi="Gill Sans"/>
          <w:b/>
          <w:sz w:val="28"/>
          <w:szCs w:val="28"/>
        </w:rPr>
        <w:t>/2</w:t>
      </w:r>
      <w:r w:rsidR="00780A27">
        <w:rPr>
          <w:rFonts w:ascii="Gill Sans" w:hAnsi="Gill Sans"/>
          <w:b/>
          <w:sz w:val="28"/>
          <w:szCs w:val="28"/>
        </w:rPr>
        <w:t>5</w:t>
      </w:r>
      <w:r w:rsidR="00FE37DA">
        <w:rPr>
          <w:rFonts w:ascii="Gill Sans" w:hAnsi="Gill Sans"/>
          <w:b/>
          <w:sz w:val="24"/>
          <w:szCs w:val="24"/>
          <w:u w:val="single"/>
        </w:rPr>
        <w:br w:type="page"/>
      </w:r>
    </w:p>
    <w:sdt>
      <w:sdtPr>
        <w:rPr>
          <w:rFonts w:asciiTheme="minorHAnsi" w:eastAsiaTheme="minorHAnsi" w:hAnsiTheme="minorHAnsi" w:cstheme="minorBidi"/>
          <w:b w:val="0"/>
          <w:bCs w:val="0"/>
          <w:color w:val="auto"/>
          <w:sz w:val="22"/>
          <w:szCs w:val="22"/>
          <w:u w:val="none"/>
          <w:lang w:val="en-GB" w:eastAsia="en-US"/>
        </w:rPr>
        <w:id w:val="-1828584111"/>
        <w:docPartObj>
          <w:docPartGallery w:val="Table of Contents"/>
          <w:docPartUnique/>
        </w:docPartObj>
      </w:sdtPr>
      <w:sdtEndPr>
        <w:rPr>
          <w:rFonts w:ascii="Gill Sans" w:hAnsi="Gill Sans"/>
          <w:noProof/>
          <w:sz w:val="24"/>
          <w:szCs w:val="24"/>
        </w:rPr>
      </w:sdtEndPr>
      <w:sdtContent>
        <w:p w14:paraId="1B65A3AF" w14:textId="77777777" w:rsidR="00FE37DA" w:rsidRPr="00FE37DA" w:rsidRDefault="00FE37DA">
          <w:pPr>
            <w:pStyle w:val="TOCHeading"/>
            <w:rPr>
              <w:rFonts w:ascii="Gill Sans" w:hAnsi="Gill Sans"/>
              <w:b w:val="0"/>
              <w:color w:val="auto"/>
              <w:sz w:val="24"/>
              <w:szCs w:val="24"/>
            </w:rPr>
          </w:pPr>
          <w:r w:rsidRPr="003E7FDD">
            <w:rPr>
              <w:rFonts w:ascii="Gill Sans" w:hAnsi="Gill Sans"/>
              <w:color w:val="auto"/>
              <w:sz w:val="24"/>
              <w:szCs w:val="24"/>
            </w:rPr>
            <w:t>Contents</w:t>
          </w:r>
          <w:r w:rsidRPr="00FE37DA">
            <w:rPr>
              <w:rFonts w:ascii="Gill Sans" w:hAnsi="Gill Sans"/>
              <w:b w:val="0"/>
              <w:color w:val="auto"/>
              <w:sz w:val="24"/>
              <w:szCs w:val="24"/>
            </w:rPr>
            <w:br/>
          </w:r>
        </w:p>
        <w:p w14:paraId="2545264D" w14:textId="71DA7552" w:rsidR="00F6187D" w:rsidRDefault="00F6187D">
          <w:pPr>
            <w:pStyle w:val="TOC1"/>
            <w:tabs>
              <w:tab w:val="right" w:leader="dot" w:pos="9016"/>
            </w:tabs>
            <w:rPr>
              <w:rFonts w:asciiTheme="minorHAnsi" w:eastAsiaTheme="minorEastAsia" w:hAnsiTheme="minorHAnsi"/>
              <w:noProof/>
              <w:sz w:val="22"/>
              <w:lang w:eastAsia="en-GB"/>
            </w:rPr>
          </w:pPr>
          <w:r>
            <w:rPr>
              <w:szCs w:val="24"/>
            </w:rPr>
            <w:fldChar w:fldCharType="begin"/>
          </w:r>
          <w:r>
            <w:rPr>
              <w:szCs w:val="24"/>
            </w:rPr>
            <w:instrText xml:space="preserve"> TOC \o "1-3" \h \z \u </w:instrText>
          </w:r>
          <w:r>
            <w:rPr>
              <w:szCs w:val="24"/>
            </w:rPr>
            <w:fldChar w:fldCharType="separate"/>
          </w:r>
          <w:hyperlink w:anchor="_Toc371945239" w:history="1">
            <w:r w:rsidRPr="008851AD">
              <w:rPr>
                <w:rStyle w:val="Hyperlink"/>
                <w:noProof/>
              </w:rPr>
              <w:t>1</w:t>
            </w:r>
            <w:r>
              <w:rPr>
                <w:rFonts w:asciiTheme="minorHAnsi" w:eastAsiaTheme="minorEastAsia" w:hAnsiTheme="minorHAnsi"/>
                <w:noProof/>
                <w:sz w:val="22"/>
                <w:lang w:eastAsia="en-GB"/>
              </w:rPr>
              <w:tab/>
            </w:r>
            <w:r w:rsidRPr="008851AD">
              <w:rPr>
                <w:rStyle w:val="Hyperlink"/>
                <w:noProof/>
              </w:rPr>
              <w:t>Introduction</w:t>
            </w:r>
            <w:r>
              <w:rPr>
                <w:noProof/>
                <w:webHidden/>
              </w:rPr>
              <w:tab/>
            </w:r>
            <w:r>
              <w:rPr>
                <w:noProof/>
                <w:webHidden/>
              </w:rPr>
              <w:fldChar w:fldCharType="begin"/>
            </w:r>
            <w:r>
              <w:rPr>
                <w:noProof/>
                <w:webHidden/>
              </w:rPr>
              <w:instrText xml:space="preserve"> PAGEREF _Toc371945239 \h </w:instrText>
            </w:r>
            <w:r>
              <w:rPr>
                <w:noProof/>
                <w:webHidden/>
              </w:rPr>
            </w:r>
            <w:r>
              <w:rPr>
                <w:noProof/>
                <w:webHidden/>
              </w:rPr>
              <w:fldChar w:fldCharType="separate"/>
            </w:r>
            <w:r w:rsidR="001D7D79">
              <w:rPr>
                <w:noProof/>
                <w:webHidden/>
              </w:rPr>
              <w:t>3</w:t>
            </w:r>
            <w:r>
              <w:rPr>
                <w:noProof/>
                <w:webHidden/>
              </w:rPr>
              <w:fldChar w:fldCharType="end"/>
            </w:r>
          </w:hyperlink>
        </w:p>
        <w:p w14:paraId="68DB1483" w14:textId="6D3324BF" w:rsidR="00F6187D" w:rsidRDefault="00780A27">
          <w:pPr>
            <w:pStyle w:val="TOC1"/>
            <w:tabs>
              <w:tab w:val="right" w:leader="dot" w:pos="9016"/>
            </w:tabs>
            <w:rPr>
              <w:rFonts w:asciiTheme="minorHAnsi" w:eastAsiaTheme="minorEastAsia" w:hAnsiTheme="minorHAnsi"/>
              <w:noProof/>
              <w:sz w:val="22"/>
              <w:lang w:eastAsia="en-GB"/>
            </w:rPr>
          </w:pPr>
          <w:hyperlink w:anchor="_Toc371945240" w:history="1">
            <w:r w:rsidR="00F6187D" w:rsidRPr="008851AD">
              <w:rPr>
                <w:rStyle w:val="Hyperlink"/>
                <w:noProof/>
              </w:rPr>
              <w:t>2</w:t>
            </w:r>
            <w:r w:rsidR="00F6187D">
              <w:rPr>
                <w:rFonts w:asciiTheme="minorHAnsi" w:eastAsiaTheme="minorEastAsia" w:hAnsiTheme="minorHAnsi"/>
                <w:noProof/>
                <w:sz w:val="22"/>
                <w:lang w:eastAsia="en-GB"/>
              </w:rPr>
              <w:tab/>
            </w:r>
            <w:r w:rsidR="00F6187D" w:rsidRPr="008851AD">
              <w:rPr>
                <w:rStyle w:val="Hyperlink"/>
                <w:noProof/>
              </w:rPr>
              <w:t xml:space="preserve">Eligibility </w:t>
            </w:r>
            <w:r w:rsidR="00CF450B">
              <w:rPr>
                <w:rStyle w:val="Hyperlink"/>
                <w:noProof/>
              </w:rPr>
              <w:t>C</w:t>
            </w:r>
            <w:r w:rsidR="00F6187D" w:rsidRPr="008851AD">
              <w:rPr>
                <w:rStyle w:val="Hyperlink"/>
                <w:noProof/>
              </w:rPr>
              <w:t>riteria</w:t>
            </w:r>
            <w:r w:rsidR="00F6187D">
              <w:rPr>
                <w:noProof/>
                <w:webHidden/>
              </w:rPr>
              <w:tab/>
            </w:r>
            <w:r w:rsidR="00F6187D">
              <w:rPr>
                <w:noProof/>
                <w:webHidden/>
              </w:rPr>
              <w:fldChar w:fldCharType="begin"/>
            </w:r>
            <w:r w:rsidR="00F6187D">
              <w:rPr>
                <w:noProof/>
                <w:webHidden/>
              </w:rPr>
              <w:instrText xml:space="preserve"> PAGEREF _Toc371945240 \h </w:instrText>
            </w:r>
            <w:r w:rsidR="00F6187D">
              <w:rPr>
                <w:noProof/>
                <w:webHidden/>
              </w:rPr>
            </w:r>
            <w:r w:rsidR="00F6187D">
              <w:rPr>
                <w:noProof/>
                <w:webHidden/>
              </w:rPr>
              <w:fldChar w:fldCharType="separate"/>
            </w:r>
            <w:r w:rsidR="001D7D79">
              <w:rPr>
                <w:noProof/>
                <w:webHidden/>
              </w:rPr>
              <w:t>3</w:t>
            </w:r>
            <w:r w:rsidR="00F6187D">
              <w:rPr>
                <w:noProof/>
                <w:webHidden/>
              </w:rPr>
              <w:fldChar w:fldCharType="end"/>
            </w:r>
          </w:hyperlink>
        </w:p>
        <w:p w14:paraId="37AEDCCD" w14:textId="7C985339" w:rsidR="00F6187D" w:rsidRDefault="00780A27">
          <w:pPr>
            <w:pStyle w:val="TOC1"/>
            <w:tabs>
              <w:tab w:val="right" w:leader="dot" w:pos="9016"/>
            </w:tabs>
            <w:rPr>
              <w:rFonts w:asciiTheme="minorHAnsi" w:eastAsiaTheme="minorEastAsia" w:hAnsiTheme="minorHAnsi"/>
              <w:noProof/>
              <w:sz w:val="22"/>
              <w:lang w:eastAsia="en-GB"/>
            </w:rPr>
          </w:pPr>
          <w:hyperlink w:anchor="_Toc371945241" w:history="1">
            <w:r w:rsidR="00F6187D" w:rsidRPr="008851AD">
              <w:rPr>
                <w:rStyle w:val="Hyperlink"/>
                <w:noProof/>
              </w:rPr>
              <w:t>3</w:t>
            </w:r>
            <w:r w:rsidR="00F6187D">
              <w:rPr>
                <w:rFonts w:asciiTheme="minorHAnsi" w:eastAsiaTheme="minorEastAsia" w:hAnsiTheme="minorHAnsi"/>
                <w:noProof/>
                <w:sz w:val="22"/>
                <w:lang w:eastAsia="en-GB"/>
              </w:rPr>
              <w:tab/>
            </w:r>
            <w:r w:rsidR="00F6187D" w:rsidRPr="008851AD">
              <w:rPr>
                <w:rStyle w:val="Hyperlink"/>
                <w:noProof/>
              </w:rPr>
              <w:t>Available Sources of Support</w:t>
            </w:r>
            <w:r w:rsidR="00F6187D">
              <w:rPr>
                <w:noProof/>
                <w:webHidden/>
              </w:rPr>
              <w:tab/>
            </w:r>
            <w:r w:rsidR="00F6187D">
              <w:rPr>
                <w:noProof/>
                <w:webHidden/>
              </w:rPr>
              <w:fldChar w:fldCharType="begin"/>
            </w:r>
            <w:r w:rsidR="00F6187D">
              <w:rPr>
                <w:noProof/>
                <w:webHidden/>
              </w:rPr>
              <w:instrText xml:space="preserve"> PAGEREF _Toc371945241 \h </w:instrText>
            </w:r>
            <w:r w:rsidR="00F6187D">
              <w:rPr>
                <w:noProof/>
                <w:webHidden/>
              </w:rPr>
            </w:r>
            <w:r w:rsidR="00F6187D">
              <w:rPr>
                <w:noProof/>
                <w:webHidden/>
              </w:rPr>
              <w:fldChar w:fldCharType="separate"/>
            </w:r>
            <w:r w:rsidR="001D7D79">
              <w:rPr>
                <w:noProof/>
                <w:webHidden/>
              </w:rPr>
              <w:t>5</w:t>
            </w:r>
            <w:r w:rsidR="00F6187D">
              <w:rPr>
                <w:noProof/>
                <w:webHidden/>
              </w:rPr>
              <w:fldChar w:fldCharType="end"/>
            </w:r>
          </w:hyperlink>
        </w:p>
        <w:p w14:paraId="4A597DF0" w14:textId="5B421F40" w:rsidR="00F6187D" w:rsidRDefault="00780A27">
          <w:pPr>
            <w:pStyle w:val="TOC2"/>
            <w:rPr>
              <w:rFonts w:asciiTheme="minorHAnsi" w:eastAsiaTheme="minorEastAsia" w:hAnsiTheme="minorHAnsi"/>
              <w:noProof/>
              <w:sz w:val="22"/>
              <w:lang w:eastAsia="en-GB"/>
            </w:rPr>
          </w:pPr>
          <w:hyperlink w:anchor="_Toc371945242" w:history="1">
            <w:r w:rsidR="00F6187D" w:rsidRPr="008851AD">
              <w:rPr>
                <w:rStyle w:val="Hyperlink"/>
                <w:noProof/>
              </w:rPr>
              <w:t>3.1</w:t>
            </w:r>
            <w:r w:rsidR="00F6187D">
              <w:rPr>
                <w:rFonts w:asciiTheme="minorHAnsi" w:eastAsiaTheme="minorEastAsia" w:hAnsiTheme="minorHAnsi"/>
                <w:noProof/>
                <w:sz w:val="22"/>
                <w:lang w:eastAsia="en-GB"/>
              </w:rPr>
              <w:tab/>
            </w:r>
            <w:r w:rsidR="00F6187D" w:rsidRPr="008851AD">
              <w:rPr>
                <w:rStyle w:val="Hyperlink"/>
                <w:noProof/>
              </w:rPr>
              <w:t>Transport for London - free and discounted travel</w:t>
            </w:r>
            <w:r w:rsidR="00F6187D">
              <w:rPr>
                <w:noProof/>
                <w:webHidden/>
              </w:rPr>
              <w:tab/>
            </w:r>
            <w:r w:rsidR="00F6187D">
              <w:rPr>
                <w:noProof/>
                <w:webHidden/>
              </w:rPr>
              <w:fldChar w:fldCharType="begin"/>
            </w:r>
            <w:r w:rsidR="00F6187D">
              <w:rPr>
                <w:noProof/>
                <w:webHidden/>
              </w:rPr>
              <w:instrText xml:space="preserve"> PAGEREF _Toc371945242 \h </w:instrText>
            </w:r>
            <w:r w:rsidR="00F6187D">
              <w:rPr>
                <w:noProof/>
                <w:webHidden/>
              </w:rPr>
            </w:r>
            <w:r w:rsidR="00F6187D">
              <w:rPr>
                <w:noProof/>
                <w:webHidden/>
              </w:rPr>
              <w:fldChar w:fldCharType="separate"/>
            </w:r>
            <w:r w:rsidR="001D7D79">
              <w:rPr>
                <w:noProof/>
                <w:webHidden/>
              </w:rPr>
              <w:t>5</w:t>
            </w:r>
            <w:r w:rsidR="00F6187D">
              <w:rPr>
                <w:noProof/>
                <w:webHidden/>
              </w:rPr>
              <w:fldChar w:fldCharType="end"/>
            </w:r>
          </w:hyperlink>
        </w:p>
        <w:p w14:paraId="66413561" w14:textId="5F0730D2" w:rsidR="00F6187D" w:rsidRDefault="00780A27">
          <w:pPr>
            <w:pStyle w:val="TOC2"/>
            <w:rPr>
              <w:rFonts w:asciiTheme="minorHAnsi" w:eastAsiaTheme="minorEastAsia" w:hAnsiTheme="minorHAnsi"/>
              <w:noProof/>
              <w:sz w:val="22"/>
              <w:lang w:eastAsia="en-GB"/>
            </w:rPr>
          </w:pPr>
          <w:hyperlink w:anchor="_Toc371945243" w:history="1">
            <w:r w:rsidR="00F6187D" w:rsidRPr="008851AD">
              <w:rPr>
                <w:rStyle w:val="Hyperlink"/>
                <w:noProof/>
              </w:rPr>
              <w:t>3.2</w:t>
            </w:r>
            <w:r w:rsidR="00F6187D">
              <w:rPr>
                <w:rFonts w:asciiTheme="minorHAnsi" w:eastAsiaTheme="minorEastAsia" w:hAnsiTheme="minorHAnsi"/>
                <w:noProof/>
                <w:sz w:val="22"/>
                <w:lang w:eastAsia="en-GB"/>
              </w:rPr>
              <w:tab/>
            </w:r>
            <w:r w:rsidR="00F6187D" w:rsidRPr="008851AD">
              <w:rPr>
                <w:rStyle w:val="Hyperlink"/>
                <w:noProof/>
              </w:rPr>
              <w:t>The 16 -19 Bursary Fund</w:t>
            </w:r>
            <w:r w:rsidR="00F6187D">
              <w:rPr>
                <w:noProof/>
                <w:webHidden/>
              </w:rPr>
              <w:tab/>
            </w:r>
            <w:r w:rsidR="00F6187D">
              <w:rPr>
                <w:noProof/>
                <w:webHidden/>
              </w:rPr>
              <w:fldChar w:fldCharType="begin"/>
            </w:r>
            <w:r w:rsidR="00F6187D">
              <w:rPr>
                <w:noProof/>
                <w:webHidden/>
              </w:rPr>
              <w:instrText xml:space="preserve"> PAGEREF _Toc371945243 \h </w:instrText>
            </w:r>
            <w:r w:rsidR="00F6187D">
              <w:rPr>
                <w:noProof/>
                <w:webHidden/>
              </w:rPr>
            </w:r>
            <w:r w:rsidR="00F6187D">
              <w:rPr>
                <w:noProof/>
                <w:webHidden/>
              </w:rPr>
              <w:fldChar w:fldCharType="separate"/>
            </w:r>
            <w:r w:rsidR="001D7D79">
              <w:rPr>
                <w:noProof/>
                <w:webHidden/>
              </w:rPr>
              <w:t>6</w:t>
            </w:r>
            <w:r w:rsidR="00F6187D">
              <w:rPr>
                <w:noProof/>
                <w:webHidden/>
              </w:rPr>
              <w:fldChar w:fldCharType="end"/>
            </w:r>
          </w:hyperlink>
        </w:p>
        <w:p w14:paraId="6EA9B83B" w14:textId="4B1B6A43" w:rsidR="00F6187D" w:rsidRDefault="00780A27">
          <w:pPr>
            <w:pStyle w:val="TOC2"/>
            <w:rPr>
              <w:rFonts w:asciiTheme="minorHAnsi" w:eastAsiaTheme="minorEastAsia" w:hAnsiTheme="minorHAnsi"/>
              <w:noProof/>
              <w:sz w:val="22"/>
              <w:lang w:eastAsia="en-GB"/>
            </w:rPr>
          </w:pPr>
          <w:hyperlink w:anchor="_Toc371945244" w:history="1">
            <w:r w:rsidR="00F6187D" w:rsidRPr="008851AD">
              <w:rPr>
                <w:rStyle w:val="Hyperlink"/>
                <w:noProof/>
              </w:rPr>
              <w:t>3.3</w:t>
            </w:r>
            <w:r w:rsidR="00F6187D">
              <w:rPr>
                <w:rFonts w:asciiTheme="minorHAnsi" w:eastAsiaTheme="minorEastAsia" w:hAnsiTheme="minorHAnsi"/>
                <w:noProof/>
                <w:sz w:val="22"/>
                <w:lang w:eastAsia="en-GB"/>
              </w:rPr>
              <w:tab/>
            </w:r>
            <w:r w:rsidR="00F6187D" w:rsidRPr="008851AD">
              <w:rPr>
                <w:rStyle w:val="Hyperlink"/>
                <w:noProof/>
              </w:rPr>
              <w:t>Residential Support Scheme</w:t>
            </w:r>
            <w:r w:rsidR="00F6187D">
              <w:rPr>
                <w:noProof/>
                <w:webHidden/>
              </w:rPr>
              <w:tab/>
            </w:r>
            <w:r w:rsidR="00F6187D">
              <w:rPr>
                <w:noProof/>
                <w:webHidden/>
              </w:rPr>
              <w:fldChar w:fldCharType="begin"/>
            </w:r>
            <w:r w:rsidR="00F6187D">
              <w:rPr>
                <w:noProof/>
                <w:webHidden/>
              </w:rPr>
              <w:instrText xml:space="preserve"> PAGEREF _Toc371945244 \h </w:instrText>
            </w:r>
            <w:r w:rsidR="00F6187D">
              <w:rPr>
                <w:noProof/>
                <w:webHidden/>
              </w:rPr>
            </w:r>
            <w:r w:rsidR="00F6187D">
              <w:rPr>
                <w:noProof/>
                <w:webHidden/>
              </w:rPr>
              <w:fldChar w:fldCharType="separate"/>
            </w:r>
            <w:r w:rsidR="001D7D79">
              <w:rPr>
                <w:noProof/>
                <w:webHidden/>
              </w:rPr>
              <w:t>6</w:t>
            </w:r>
            <w:r w:rsidR="00F6187D">
              <w:rPr>
                <w:noProof/>
                <w:webHidden/>
              </w:rPr>
              <w:fldChar w:fldCharType="end"/>
            </w:r>
          </w:hyperlink>
        </w:p>
        <w:p w14:paraId="000DA227" w14:textId="234CCCA9" w:rsidR="00F6187D" w:rsidRDefault="00780A27">
          <w:pPr>
            <w:pStyle w:val="TOC2"/>
            <w:rPr>
              <w:rFonts w:asciiTheme="minorHAnsi" w:eastAsiaTheme="minorEastAsia" w:hAnsiTheme="minorHAnsi"/>
              <w:noProof/>
              <w:sz w:val="22"/>
              <w:lang w:eastAsia="en-GB"/>
            </w:rPr>
          </w:pPr>
          <w:hyperlink w:anchor="_Toc371945245" w:history="1">
            <w:r w:rsidR="00F6187D" w:rsidRPr="008851AD">
              <w:rPr>
                <w:rStyle w:val="Hyperlink"/>
                <w:noProof/>
              </w:rPr>
              <w:t>3.4</w:t>
            </w:r>
            <w:r w:rsidR="00F6187D">
              <w:rPr>
                <w:rFonts w:asciiTheme="minorHAnsi" w:eastAsiaTheme="minorEastAsia" w:hAnsiTheme="minorHAnsi"/>
                <w:noProof/>
                <w:sz w:val="22"/>
                <w:lang w:eastAsia="en-GB"/>
              </w:rPr>
              <w:tab/>
            </w:r>
            <w:r w:rsidR="00F6187D" w:rsidRPr="008851AD">
              <w:rPr>
                <w:rStyle w:val="Hyperlink"/>
                <w:noProof/>
              </w:rPr>
              <w:t>Residential Bursary Fund</w:t>
            </w:r>
            <w:r w:rsidR="00F6187D">
              <w:rPr>
                <w:noProof/>
                <w:webHidden/>
              </w:rPr>
              <w:tab/>
            </w:r>
            <w:r w:rsidR="00F6187D">
              <w:rPr>
                <w:noProof/>
                <w:webHidden/>
              </w:rPr>
              <w:fldChar w:fldCharType="begin"/>
            </w:r>
            <w:r w:rsidR="00F6187D">
              <w:rPr>
                <w:noProof/>
                <w:webHidden/>
              </w:rPr>
              <w:instrText xml:space="preserve"> PAGEREF _Toc371945245 \h </w:instrText>
            </w:r>
            <w:r w:rsidR="00F6187D">
              <w:rPr>
                <w:noProof/>
                <w:webHidden/>
              </w:rPr>
            </w:r>
            <w:r w:rsidR="00F6187D">
              <w:rPr>
                <w:noProof/>
                <w:webHidden/>
              </w:rPr>
              <w:fldChar w:fldCharType="separate"/>
            </w:r>
            <w:r w:rsidR="001D7D79">
              <w:rPr>
                <w:noProof/>
                <w:webHidden/>
              </w:rPr>
              <w:t>7</w:t>
            </w:r>
            <w:r w:rsidR="00F6187D">
              <w:rPr>
                <w:noProof/>
                <w:webHidden/>
              </w:rPr>
              <w:fldChar w:fldCharType="end"/>
            </w:r>
          </w:hyperlink>
        </w:p>
        <w:p w14:paraId="2612693E" w14:textId="3FC6DD43" w:rsidR="00F6187D" w:rsidRDefault="00780A27">
          <w:pPr>
            <w:pStyle w:val="TOC2"/>
            <w:rPr>
              <w:rFonts w:asciiTheme="minorHAnsi" w:eastAsiaTheme="minorEastAsia" w:hAnsiTheme="minorHAnsi"/>
              <w:noProof/>
              <w:sz w:val="22"/>
              <w:lang w:eastAsia="en-GB"/>
            </w:rPr>
          </w:pPr>
          <w:hyperlink w:anchor="_Toc371945246" w:history="1">
            <w:r w:rsidR="00F6187D" w:rsidRPr="008851AD">
              <w:rPr>
                <w:rStyle w:val="Hyperlink"/>
                <w:noProof/>
              </w:rPr>
              <w:t>3.5</w:t>
            </w:r>
            <w:r w:rsidR="00F6187D">
              <w:rPr>
                <w:rFonts w:asciiTheme="minorHAnsi" w:eastAsiaTheme="minorEastAsia" w:hAnsiTheme="minorHAnsi"/>
                <w:noProof/>
                <w:sz w:val="22"/>
                <w:lang w:eastAsia="en-GB"/>
              </w:rPr>
              <w:tab/>
            </w:r>
            <w:r w:rsidR="00F6187D" w:rsidRPr="008851AD">
              <w:rPr>
                <w:rStyle w:val="Hyperlink"/>
                <w:noProof/>
              </w:rPr>
              <w:t>Support for LDD learners 19+ - Discretionary Learner Support (DLS)</w:t>
            </w:r>
            <w:r w:rsidR="00F6187D">
              <w:rPr>
                <w:noProof/>
                <w:webHidden/>
              </w:rPr>
              <w:tab/>
            </w:r>
            <w:r w:rsidR="00F6187D">
              <w:rPr>
                <w:noProof/>
                <w:webHidden/>
              </w:rPr>
              <w:fldChar w:fldCharType="begin"/>
            </w:r>
            <w:r w:rsidR="00F6187D">
              <w:rPr>
                <w:noProof/>
                <w:webHidden/>
              </w:rPr>
              <w:instrText xml:space="preserve"> PAGEREF _Toc371945246 \h </w:instrText>
            </w:r>
            <w:r w:rsidR="00F6187D">
              <w:rPr>
                <w:noProof/>
                <w:webHidden/>
              </w:rPr>
            </w:r>
            <w:r w:rsidR="00F6187D">
              <w:rPr>
                <w:noProof/>
                <w:webHidden/>
              </w:rPr>
              <w:fldChar w:fldCharType="separate"/>
            </w:r>
            <w:r w:rsidR="001D7D79">
              <w:rPr>
                <w:noProof/>
                <w:webHidden/>
              </w:rPr>
              <w:t>7</w:t>
            </w:r>
            <w:r w:rsidR="00F6187D">
              <w:rPr>
                <w:noProof/>
                <w:webHidden/>
              </w:rPr>
              <w:fldChar w:fldCharType="end"/>
            </w:r>
          </w:hyperlink>
        </w:p>
        <w:p w14:paraId="2B5C3669" w14:textId="21383BFC" w:rsidR="00F6187D" w:rsidRDefault="00780A27">
          <w:pPr>
            <w:pStyle w:val="TOC1"/>
            <w:tabs>
              <w:tab w:val="right" w:leader="dot" w:pos="9016"/>
            </w:tabs>
            <w:rPr>
              <w:rFonts w:asciiTheme="minorHAnsi" w:eastAsiaTheme="minorEastAsia" w:hAnsiTheme="minorHAnsi"/>
              <w:noProof/>
              <w:sz w:val="22"/>
              <w:lang w:eastAsia="en-GB"/>
            </w:rPr>
          </w:pPr>
          <w:hyperlink w:anchor="_Toc371945247" w:history="1">
            <w:r w:rsidR="00F6187D" w:rsidRPr="008851AD">
              <w:rPr>
                <w:rStyle w:val="Hyperlink"/>
                <w:noProof/>
              </w:rPr>
              <w:t>4</w:t>
            </w:r>
            <w:r w:rsidR="00F6187D">
              <w:rPr>
                <w:rFonts w:asciiTheme="minorHAnsi" w:eastAsiaTheme="minorEastAsia" w:hAnsiTheme="minorHAnsi"/>
                <w:noProof/>
                <w:sz w:val="22"/>
                <w:lang w:eastAsia="en-GB"/>
              </w:rPr>
              <w:tab/>
            </w:r>
            <w:r w:rsidR="00F6187D" w:rsidRPr="008851AD">
              <w:rPr>
                <w:rStyle w:val="Hyperlink"/>
                <w:noProof/>
              </w:rPr>
              <w:t xml:space="preserve">Assistance </w:t>
            </w:r>
            <w:r w:rsidR="00CF450B">
              <w:rPr>
                <w:rStyle w:val="Hyperlink"/>
                <w:noProof/>
              </w:rPr>
              <w:t>O</w:t>
            </w:r>
            <w:r w:rsidR="00F6187D" w:rsidRPr="008851AD">
              <w:rPr>
                <w:rStyle w:val="Hyperlink"/>
                <w:noProof/>
              </w:rPr>
              <w:t>ffered by the Royal Borough of Greenwich</w:t>
            </w:r>
            <w:r w:rsidR="00F6187D">
              <w:rPr>
                <w:noProof/>
                <w:webHidden/>
              </w:rPr>
              <w:tab/>
            </w:r>
            <w:r w:rsidR="00F6187D">
              <w:rPr>
                <w:noProof/>
                <w:webHidden/>
              </w:rPr>
              <w:fldChar w:fldCharType="begin"/>
            </w:r>
            <w:r w:rsidR="00F6187D">
              <w:rPr>
                <w:noProof/>
                <w:webHidden/>
              </w:rPr>
              <w:instrText xml:space="preserve"> PAGEREF _Toc371945247 \h </w:instrText>
            </w:r>
            <w:r w:rsidR="00F6187D">
              <w:rPr>
                <w:noProof/>
                <w:webHidden/>
              </w:rPr>
            </w:r>
            <w:r w:rsidR="00F6187D">
              <w:rPr>
                <w:noProof/>
                <w:webHidden/>
              </w:rPr>
              <w:fldChar w:fldCharType="separate"/>
            </w:r>
            <w:r w:rsidR="001D7D79">
              <w:rPr>
                <w:noProof/>
                <w:webHidden/>
              </w:rPr>
              <w:t>7</w:t>
            </w:r>
            <w:r w:rsidR="00F6187D">
              <w:rPr>
                <w:noProof/>
                <w:webHidden/>
              </w:rPr>
              <w:fldChar w:fldCharType="end"/>
            </w:r>
          </w:hyperlink>
        </w:p>
        <w:p w14:paraId="0BA014D1" w14:textId="1CCA0BEA" w:rsidR="00F6187D" w:rsidRDefault="00780A27">
          <w:pPr>
            <w:pStyle w:val="TOC2"/>
            <w:rPr>
              <w:rFonts w:asciiTheme="minorHAnsi" w:eastAsiaTheme="minorEastAsia" w:hAnsiTheme="minorHAnsi"/>
              <w:noProof/>
              <w:sz w:val="22"/>
              <w:lang w:eastAsia="en-GB"/>
            </w:rPr>
          </w:pPr>
          <w:hyperlink w:anchor="_Toc371945248" w:history="1">
            <w:r w:rsidR="00F6187D" w:rsidRPr="008851AD">
              <w:rPr>
                <w:rStyle w:val="Hyperlink"/>
                <w:noProof/>
              </w:rPr>
              <w:t>4.1</w:t>
            </w:r>
            <w:r w:rsidR="00F6187D">
              <w:rPr>
                <w:rFonts w:asciiTheme="minorHAnsi" w:eastAsiaTheme="minorEastAsia" w:hAnsiTheme="minorHAnsi"/>
                <w:noProof/>
                <w:sz w:val="22"/>
                <w:lang w:eastAsia="en-GB"/>
              </w:rPr>
              <w:tab/>
            </w:r>
            <w:r w:rsidR="00F6187D" w:rsidRPr="008851AD">
              <w:rPr>
                <w:rStyle w:val="Hyperlink"/>
                <w:noProof/>
              </w:rPr>
              <w:t>Principles</w:t>
            </w:r>
            <w:r w:rsidR="00F6187D">
              <w:rPr>
                <w:noProof/>
                <w:webHidden/>
              </w:rPr>
              <w:tab/>
            </w:r>
            <w:r w:rsidR="00F6187D">
              <w:rPr>
                <w:noProof/>
                <w:webHidden/>
              </w:rPr>
              <w:fldChar w:fldCharType="begin"/>
            </w:r>
            <w:r w:rsidR="00F6187D">
              <w:rPr>
                <w:noProof/>
                <w:webHidden/>
              </w:rPr>
              <w:instrText xml:space="preserve"> PAGEREF _Toc371945248 \h </w:instrText>
            </w:r>
            <w:r w:rsidR="00F6187D">
              <w:rPr>
                <w:noProof/>
                <w:webHidden/>
              </w:rPr>
            </w:r>
            <w:r w:rsidR="00F6187D">
              <w:rPr>
                <w:noProof/>
                <w:webHidden/>
              </w:rPr>
              <w:fldChar w:fldCharType="separate"/>
            </w:r>
            <w:r w:rsidR="001D7D79">
              <w:rPr>
                <w:noProof/>
                <w:webHidden/>
              </w:rPr>
              <w:t>7</w:t>
            </w:r>
            <w:r w:rsidR="00F6187D">
              <w:rPr>
                <w:noProof/>
                <w:webHidden/>
              </w:rPr>
              <w:fldChar w:fldCharType="end"/>
            </w:r>
          </w:hyperlink>
        </w:p>
        <w:p w14:paraId="174B5205" w14:textId="1149C48F" w:rsidR="00F6187D" w:rsidRDefault="00780A27">
          <w:pPr>
            <w:pStyle w:val="TOC2"/>
            <w:rPr>
              <w:rFonts w:asciiTheme="minorHAnsi" w:eastAsiaTheme="minorEastAsia" w:hAnsiTheme="minorHAnsi"/>
              <w:noProof/>
              <w:sz w:val="22"/>
              <w:lang w:eastAsia="en-GB"/>
            </w:rPr>
          </w:pPr>
          <w:hyperlink w:anchor="_Toc371945249" w:history="1">
            <w:r w:rsidR="00F6187D" w:rsidRPr="008851AD">
              <w:rPr>
                <w:rStyle w:val="Hyperlink"/>
                <w:noProof/>
              </w:rPr>
              <w:t>4.2</w:t>
            </w:r>
            <w:r w:rsidR="00F6187D">
              <w:rPr>
                <w:rFonts w:asciiTheme="minorHAnsi" w:eastAsiaTheme="minorEastAsia" w:hAnsiTheme="minorHAnsi"/>
                <w:noProof/>
                <w:sz w:val="22"/>
                <w:lang w:eastAsia="en-GB"/>
              </w:rPr>
              <w:tab/>
            </w:r>
            <w:r w:rsidR="00F6187D" w:rsidRPr="008851AD">
              <w:rPr>
                <w:rStyle w:val="Hyperlink"/>
                <w:noProof/>
              </w:rPr>
              <w:t>Additional information for students with learning difficulties and/or disabilities</w:t>
            </w:r>
            <w:r w:rsidR="00F6187D">
              <w:rPr>
                <w:noProof/>
                <w:webHidden/>
              </w:rPr>
              <w:tab/>
            </w:r>
            <w:r w:rsidR="00F6187D">
              <w:rPr>
                <w:noProof/>
                <w:webHidden/>
              </w:rPr>
              <w:fldChar w:fldCharType="begin"/>
            </w:r>
            <w:r w:rsidR="00F6187D">
              <w:rPr>
                <w:noProof/>
                <w:webHidden/>
              </w:rPr>
              <w:instrText xml:space="preserve"> PAGEREF _Toc371945249 \h </w:instrText>
            </w:r>
            <w:r w:rsidR="00F6187D">
              <w:rPr>
                <w:noProof/>
                <w:webHidden/>
              </w:rPr>
            </w:r>
            <w:r w:rsidR="00F6187D">
              <w:rPr>
                <w:noProof/>
                <w:webHidden/>
              </w:rPr>
              <w:fldChar w:fldCharType="separate"/>
            </w:r>
            <w:r w:rsidR="001D7D79">
              <w:rPr>
                <w:noProof/>
                <w:webHidden/>
              </w:rPr>
              <w:t>8</w:t>
            </w:r>
            <w:r w:rsidR="00F6187D">
              <w:rPr>
                <w:noProof/>
                <w:webHidden/>
              </w:rPr>
              <w:fldChar w:fldCharType="end"/>
            </w:r>
          </w:hyperlink>
        </w:p>
        <w:p w14:paraId="3F965738" w14:textId="4EF366A5" w:rsidR="00F6187D" w:rsidRDefault="00780A27">
          <w:pPr>
            <w:pStyle w:val="TOC1"/>
            <w:tabs>
              <w:tab w:val="right" w:leader="dot" w:pos="9016"/>
            </w:tabs>
            <w:rPr>
              <w:rFonts w:asciiTheme="minorHAnsi" w:eastAsiaTheme="minorEastAsia" w:hAnsiTheme="minorHAnsi"/>
              <w:noProof/>
              <w:sz w:val="22"/>
              <w:lang w:eastAsia="en-GB"/>
            </w:rPr>
          </w:pPr>
          <w:hyperlink w:anchor="_Toc371945250" w:history="1">
            <w:r w:rsidR="00F6187D" w:rsidRPr="008851AD">
              <w:rPr>
                <w:rStyle w:val="Hyperlink"/>
                <w:noProof/>
              </w:rPr>
              <w:t>5</w:t>
            </w:r>
            <w:r w:rsidR="00F6187D">
              <w:rPr>
                <w:rFonts w:asciiTheme="minorHAnsi" w:eastAsiaTheme="minorEastAsia" w:hAnsiTheme="minorHAnsi"/>
                <w:noProof/>
                <w:sz w:val="22"/>
                <w:lang w:eastAsia="en-GB"/>
              </w:rPr>
              <w:tab/>
            </w:r>
            <w:r w:rsidR="00F6187D" w:rsidRPr="008851AD">
              <w:rPr>
                <w:rStyle w:val="Hyperlink"/>
                <w:noProof/>
              </w:rPr>
              <w:t xml:space="preserve">Making an </w:t>
            </w:r>
            <w:r w:rsidR="00CF450B">
              <w:rPr>
                <w:rStyle w:val="Hyperlink"/>
                <w:noProof/>
              </w:rPr>
              <w:t>A</w:t>
            </w:r>
            <w:r w:rsidR="00F6187D" w:rsidRPr="008851AD">
              <w:rPr>
                <w:rStyle w:val="Hyperlink"/>
                <w:noProof/>
              </w:rPr>
              <w:t>pplication</w:t>
            </w:r>
            <w:r w:rsidR="00F6187D">
              <w:rPr>
                <w:noProof/>
                <w:webHidden/>
              </w:rPr>
              <w:tab/>
            </w:r>
            <w:r w:rsidR="00F6187D">
              <w:rPr>
                <w:noProof/>
                <w:webHidden/>
              </w:rPr>
              <w:fldChar w:fldCharType="begin"/>
            </w:r>
            <w:r w:rsidR="00F6187D">
              <w:rPr>
                <w:noProof/>
                <w:webHidden/>
              </w:rPr>
              <w:instrText xml:space="preserve"> PAGEREF _Toc371945250 \h </w:instrText>
            </w:r>
            <w:r w:rsidR="00F6187D">
              <w:rPr>
                <w:noProof/>
                <w:webHidden/>
              </w:rPr>
            </w:r>
            <w:r w:rsidR="00F6187D">
              <w:rPr>
                <w:noProof/>
                <w:webHidden/>
              </w:rPr>
              <w:fldChar w:fldCharType="separate"/>
            </w:r>
            <w:r w:rsidR="001D7D79">
              <w:rPr>
                <w:noProof/>
                <w:webHidden/>
              </w:rPr>
              <w:t>9</w:t>
            </w:r>
            <w:r w:rsidR="00F6187D">
              <w:rPr>
                <w:noProof/>
                <w:webHidden/>
              </w:rPr>
              <w:fldChar w:fldCharType="end"/>
            </w:r>
          </w:hyperlink>
        </w:p>
        <w:p w14:paraId="059CCB2D" w14:textId="55628373" w:rsidR="00F6187D" w:rsidRDefault="00780A27">
          <w:pPr>
            <w:pStyle w:val="TOC2"/>
            <w:rPr>
              <w:rFonts w:asciiTheme="minorHAnsi" w:eastAsiaTheme="minorEastAsia" w:hAnsiTheme="minorHAnsi"/>
              <w:noProof/>
              <w:sz w:val="22"/>
              <w:lang w:eastAsia="en-GB"/>
            </w:rPr>
          </w:pPr>
          <w:hyperlink w:anchor="_Toc371945251" w:history="1">
            <w:r w:rsidR="00F6187D" w:rsidRPr="008851AD">
              <w:rPr>
                <w:rStyle w:val="Hyperlink"/>
                <w:noProof/>
              </w:rPr>
              <w:t>5.2</w:t>
            </w:r>
            <w:r w:rsidR="00F6187D">
              <w:rPr>
                <w:rFonts w:asciiTheme="minorHAnsi" w:eastAsiaTheme="minorEastAsia" w:hAnsiTheme="minorHAnsi"/>
                <w:noProof/>
                <w:sz w:val="22"/>
                <w:lang w:eastAsia="en-GB"/>
              </w:rPr>
              <w:tab/>
            </w:r>
            <w:r w:rsidR="00F6187D" w:rsidRPr="008851AD">
              <w:rPr>
                <w:rStyle w:val="Hyperlink"/>
                <w:noProof/>
              </w:rPr>
              <w:t>The decision</w:t>
            </w:r>
            <w:r w:rsidR="00F6187D">
              <w:rPr>
                <w:noProof/>
                <w:webHidden/>
              </w:rPr>
              <w:tab/>
            </w:r>
            <w:r w:rsidR="00F6187D">
              <w:rPr>
                <w:noProof/>
                <w:webHidden/>
              </w:rPr>
              <w:fldChar w:fldCharType="begin"/>
            </w:r>
            <w:r w:rsidR="00F6187D">
              <w:rPr>
                <w:noProof/>
                <w:webHidden/>
              </w:rPr>
              <w:instrText xml:space="preserve"> PAGEREF _Toc371945251 \h </w:instrText>
            </w:r>
            <w:r w:rsidR="00F6187D">
              <w:rPr>
                <w:noProof/>
                <w:webHidden/>
              </w:rPr>
            </w:r>
            <w:r w:rsidR="00F6187D">
              <w:rPr>
                <w:noProof/>
                <w:webHidden/>
              </w:rPr>
              <w:fldChar w:fldCharType="separate"/>
            </w:r>
            <w:r w:rsidR="001D7D79">
              <w:rPr>
                <w:noProof/>
                <w:webHidden/>
              </w:rPr>
              <w:t>10</w:t>
            </w:r>
            <w:r w:rsidR="00F6187D">
              <w:rPr>
                <w:noProof/>
                <w:webHidden/>
              </w:rPr>
              <w:fldChar w:fldCharType="end"/>
            </w:r>
          </w:hyperlink>
        </w:p>
        <w:p w14:paraId="6B2B29ED" w14:textId="6CE70A96" w:rsidR="00F6187D" w:rsidRDefault="00780A27">
          <w:pPr>
            <w:pStyle w:val="TOC2"/>
            <w:rPr>
              <w:rFonts w:asciiTheme="minorHAnsi" w:eastAsiaTheme="minorEastAsia" w:hAnsiTheme="minorHAnsi"/>
              <w:noProof/>
              <w:sz w:val="22"/>
              <w:lang w:eastAsia="en-GB"/>
            </w:rPr>
          </w:pPr>
          <w:hyperlink w:anchor="_Toc371945252" w:history="1">
            <w:r w:rsidR="00F6187D" w:rsidRPr="008851AD">
              <w:rPr>
                <w:rStyle w:val="Hyperlink"/>
                <w:noProof/>
              </w:rPr>
              <w:t>5.3</w:t>
            </w:r>
            <w:r w:rsidR="00F6187D">
              <w:rPr>
                <w:rFonts w:asciiTheme="minorHAnsi" w:eastAsiaTheme="minorEastAsia" w:hAnsiTheme="minorHAnsi"/>
                <w:noProof/>
                <w:sz w:val="22"/>
                <w:lang w:eastAsia="en-GB"/>
              </w:rPr>
              <w:tab/>
            </w:r>
            <w:r w:rsidR="00F6187D" w:rsidRPr="008851AD">
              <w:rPr>
                <w:rStyle w:val="Hyperlink"/>
                <w:noProof/>
              </w:rPr>
              <w:t>Changes in circumstance and reviews</w:t>
            </w:r>
            <w:r w:rsidR="00F6187D">
              <w:rPr>
                <w:noProof/>
                <w:webHidden/>
              </w:rPr>
              <w:tab/>
            </w:r>
            <w:r w:rsidR="00F6187D">
              <w:rPr>
                <w:noProof/>
                <w:webHidden/>
              </w:rPr>
              <w:fldChar w:fldCharType="begin"/>
            </w:r>
            <w:r w:rsidR="00F6187D">
              <w:rPr>
                <w:noProof/>
                <w:webHidden/>
              </w:rPr>
              <w:instrText xml:space="preserve"> PAGEREF _Toc371945252 \h </w:instrText>
            </w:r>
            <w:r w:rsidR="00F6187D">
              <w:rPr>
                <w:noProof/>
                <w:webHidden/>
              </w:rPr>
            </w:r>
            <w:r w:rsidR="00F6187D">
              <w:rPr>
                <w:noProof/>
                <w:webHidden/>
              </w:rPr>
              <w:fldChar w:fldCharType="separate"/>
            </w:r>
            <w:r w:rsidR="001D7D79">
              <w:rPr>
                <w:noProof/>
                <w:webHidden/>
              </w:rPr>
              <w:t>11</w:t>
            </w:r>
            <w:r w:rsidR="00F6187D">
              <w:rPr>
                <w:noProof/>
                <w:webHidden/>
              </w:rPr>
              <w:fldChar w:fldCharType="end"/>
            </w:r>
          </w:hyperlink>
        </w:p>
        <w:p w14:paraId="71F46C38" w14:textId="443D726E" w:rsidR="00F6187D" w:rsidRDefault="00780A27">
          <w:pPr>
            <w:pStyle w:val="TOC1"/>
            <w:tabs>
              <w:tab w:val="right" w:leader="dot" w:pos="9016"/>
            </w:tabs>
            <w:rPr>
              <w:rFonts w:asciiTheme="minorHAnsi" w:eastAsiaTheme="minorEastAsia" w:hAnsiTheme="minorHAnsi"/>
              <w:noProof/>
              <w:sz w:val="22"/>
              <w:lang w:eastAsia="en-GB"/>
            </w:rPr>
          </w:pPr>
          <w:hyperlink w:anchor="_Toc371945253" w:history="1">
            <w:r w:rsidR="00F6187D" w:rsidRPr="008851AD">
              <w:rPr>
                <w:rStyle w:val="Hyperlink"/>
                <w:noProof/>
              </w:rPr>
              <w:t>6</w:t>
            </w:r>
            <w:r w:rsidR="00F6187D">
              <w:rPr>
                <w:rFonts w:asciiTheme="minorHAnsi" w:eastAsiaTheme="minorEastAsia" w:hAnsiTheme="minorHAnsi"/>
                <w:noProof/>
                <w:sz w:val="22"/>
                <w:lang w:eastAsia="en-GB"/>
              </w:rPr>
              <w:tab/>
            </w:r>
            <w:r w:rsidR="00F6187D" w:rsidRPr="008851AD">
              <w:rPr>
                <w:rStyle w:val="Hyperlink"/>
                <w:noProof/>
              </w:rPr>
              <w:t>Appeals</w:t>
            </w:r>
            <w:r w:rsidR="00F6187D">
              <w:rPr>
                <w:noProof/>
                <w:webHidden/>
              </w:rPr>
              <w:tab/>
            </w:r>
            <w:r w:rsidR="00F6187D">
              <w:rPr>
                <w:noProof/>
                <w:webHidden/>
              </w:rPr>
              <w:fldChar w:fldCharType="begin"/>
            </w:r>
            <w:r w:rsidR="00F6187D">
              <w:rPr>
                <w:noProof/>
                <w:webHidden/>
              </w:rPr>
              <w:instrText xml:space="preserve"> PAGEREF _Toc371945253 \h </w:instrText>
            </w:r>
            <w:r w:rsidR="00F6187D">
              <w:rPr>
                <w:noProof/>
                <w:webHidden/>
              </w:rPr>
            </w:r>
            <w:r w:rsidR="00F6187D">
              <w:rPr>
                <w:noProof/>
                <w:webHidden/>
              </w:rPr>
              <w:fldChar w:fldCharType="separate"/>
            </w:r>
            <w:r w:rsidR="001D7D79">
              <w:rPr>
                <w:noProof/>
                <w:webHidden/>
              </w:rPr>
              <w:t>11</w:t>
            </w:r>
            <w:r w:rsidR="00F6187D">
              <w:rPr>
                <w:noProof/>
                <w:webHidden/>
              </w:rPr>
              <w:fldChar w:fldCharType="end"/>
            </w:r>
          </w:hyperlink>
        </w:p>
        <w:p w14:paraId="48E89BC0" w14:textId="4DE2B844" w:rsidR="00F6187D" w:rsidRDefault="00780A27">
          <w:pPr>
            <w:pStyle w:val="TOC2"/>
            <w:rPr>
              <w:rFonts w:asciiTheme="minorHAnsi" w:eastAsiaTheme="minorEastAsia" w:hAnsiTheme="minorHAnsi"/>
              <w:noProof/>
              <w:sz w:val="22"/>
              <w:lang w:eastAsia="en-GB"/>
            </w:rPr>
          </w:pPr>
          <w:hyperlink w:anchor="_Toc371945254" w:history="1">
            <w:r w:rsidR="00F6187D" w:rsidRPr="008851AD">
              <w:rPr>
                <w:rStyle w:val="Hyperlink"/>
                <w:noProof/>
              </w:rPr>
              <w:t>6.2</w:t>
            </w:r>
            <w:r w:rsidR="00F6187D">
              <w:rPr>
                <w:rFonts w:asciiTheme="minorHAnsi" w:eastAsiaTheme="minorEastAsia" w:hAnsiTheme="minorHAnsi"/>
                <w:noProof/>
                <w:sz w:val="22"/>
                <w:lang w:eastAsia="en-GB"/>
              </w:rPr>
              <w:tab/>
            </w:r>
            <w:r w:rsidR="00F6187D" w:rsidRPr="008851AD">
              <w:rPr>
                <w:rStyle w:val="Hyperlink"/>
                <w:noProof/>
              </w:rPr>
              <w:t>Stage 1</w:t>
            </w:r>
            <w:r w:rsidR="00F6187D">
              <w:rPr>
                <w:noProof/>
                <w:webHidden/>
              </w:rPr>
              <w:tab/>
            </w:r>
            <w:r w:rsidR="00F6187D">
              <w:rPr>
                <w:noProof/>
                <w:webHidden/>
              </w:rPr>
              <w:fldChar w:fldCharType="begin"/>
            </w:r>
            <w:r w:rsidR="00F6187D">
              <w:rPr>
                <w:noProof/>
                <w:webHidden/>
              </w:rPr>
              <w:instrText xml:space="preserve"> PAGEREF _Toc371945254 \h </w:instrText>
            </w:r>
            <w:r w:rsidR="00F6187D">
              <w:rPr>
                <w:noProof/>
                <w:webHidden/>
              </w:rPr>
            </w:r>
            <w:r w:rsidR="00F6187D">
              <w:rPr>
                <w:noProof/>
                <w:webHidden/>
              </w:rPr>
              <w:fldChar w:fldCharType="separate"/>
            </w:r>
            <w:r w:rsidR="001D7D79">
              <w:rPr>
                <w:noProof/>
                <w:webHidden/>
              </w:rPr>
              <w:t>11</w:t>
            </w:r>
            <w:r w:rsidR="00F6187D">
              <w:rPr>
                <w:noProof/>
                <w:webHidden/>
              </w:rPr>
              <w:fldChar w:fldCharType="end"/>
            </w:r>
          </w:hyperlink>
        </w:p>
        <w:p w14:paraId="1EABF4E3" w14:textId="3024312B" w:rsidR="00F6187D" w:rsidRDefault="00780A27">
          <w:pPr>
            <w:pStyle w:val="TOC2"/>
            <w:rPr>
              <w:rFonts w:asciiTheme="minorHAnsi" w:eastAsiaTheme="minorEastAsia" w:hAnsiTheme="minorHAnsi"/>
              <w:noProof/>
              <w:sz w:val="22"/>
              <w:lang w:eastAsia="en-GB"/>
            </w:rPr>
          </w:pPr>
          <w:hyperlink w:anchor="_Toc371945255" w:history="1">
            <w:r w:rsidR="00F6187D" w:rsidRPr="008851AD">
              <w:rPr>
                <w:rStyle w:val="Hyperlink"/>
                <w:noProof/>
              </w:rPr>
              <w:t>6.3</w:t>
            </w:r>
            <w:r w:rsidR="00F6187D">
              <w:rPr>
                <w:rFonts w:asciiTheme="minorHAnsi" w:eastAsiaTheme="minorEastAsia" w:hAnsiTheme="minorHAnsi"/>
                <w:noProof/>
                <w:sz w:val="22"/>
                <w:lang w:eastAsia="en-GB"/>
              </w:rPr>
              <w:tab/>
            </w:r>
            <w:r w:rsidR="00F6187D" w:rsidRPr="008851AD">
              <w:rPr>
                <w:rStyle w:val="Hyperlink"/>
                <w:noProof/>
              </w:rPr>
              <w:t xml:space="preserve">Stage 2 – </w:t>
            </w:r>
            <w:r w:rsidR="00CF450B">
              <w:rPr>
                <w:rStyle w:val="Hyperlink"/>
                <w:noProof/>
              </w:rPr>
              <w:t>f</w:t>
            </w:r>
            <w:r w:rsidR="00F6187D" w:rsidRPr="008851AD">
              <w:rPr>
                <w:rStyle w:val="Hyperlink"/>
                <w:noProof/>
              </w:rPr>
              <w:t xml:space="preserve">inal </w:t>
            </w:r>
            <w:r w:rsidR="00CF450B">
              <w:rPr>
                <w:rStyle w:val="Hyperlink"/>
                <w:noProof/>
              </w:rPr>
              <w:t>a</w:t>
            </w:r>
            <w:r w:rsidR="00F6187D" w:rsidRPr="008851AD">
              <w:rPr>
                <w:rStyle w:val="Hyperlink"/>
                <w:noProof/>
              </w:rPr>
              <w:t>ppeal</w:t>
            </w:r>
            <w:r w:rsidR="00F6187D">
              <w:rPr>
                <w:noProof/>
                <w:webHidden/>
              </w:rPr>
              <w:tab/>
            </w:r>
            <w:r w:rsidR="00F6187D">
              <w:rPr>
                <w:noProof/>
                <w:webHidden/>
              </w:rPr>
              <w:fldChar w:fldCharType="begin"/>
            </w:r>
            <w:r w:rsidR="00F6187D">
              <w:rPr>
                <w:noProof/>
                <w:webHidden/>
              </w:rPr>
              <w:instrText xml:space="preserve"> PAGEREF _Toc371945255 \h </w:instrText>
            </w:r>
            <w:r w:rsidR="00F6187D">
              <w:rPr>
                <w:noProof/>
                <w:webHidden/>
              </w:rPr>
            </w:r>
            <w:r w:rsidR="00F6187D">
              <w:rPr>
                <w:noProof/>
                <w:webHidden/>
              </w:rPr>
              <w:fldChar w:fldCharType="separate"/>
            </w:r>
            <w:r w:rsidR="001D7D79">
              <w:rPr>
                <w:noProof/>
                <w:webHidden/>
              </w:rPr>
              <w:t>12</w:t>
            </w:r>
            <w:r w:rsidR="00F6187D">
              <w:rPr>
                <w:noProof/>
                <w:webHidden/>
              </w:rPr>
              <w:fldChar w:fldCharType="end"/>
            </w:r>
          </w:hyperlink>
        </w:p>
        <w:p w14:paraId="45DE5DAA" w14:textId="5F2297D6" w:rsidR="00F6187D" w:rsidRDefault="00780A27">
          <w:pPr>
            <w:pStyle w:val="TOC1"/>
            <w:tabs>
              <w:tab w:val="right" w:leader="dot" w:pos="9016"/>
            </w:tabs>
            <w:rPr>
              <w:rFonts w:asciiTheme="minorHAnsi" w:eastAsiaTheme="minorEastAsia" w:hAnsiTheme="minorHAnsi"/>
              <w:noProof/>
              <w:sz w:val="22"/>
              <w:lang w:eastAsia="en-GB"/>
            </w:rPr>
          </w:pPr>
          <w:hyperlink w:anchor="_Toc371945256" w:history="1">
            <w:r w:rsidR="00F6187D" w:rsidRPr="008851AD">
              <w:rPr>
                <w:rStyle w:val="Hyperlink"/>
                <w:rFonts w:cs="Arial"/>
                <w:noProof/>
              </w:rPr>
              <w:t>7</w:t>
            </w:r>
            <w:r w:rsidR="00F6187D">
              <w:rPr>
                <w:rFonts w:asciiTheme="minorHAnsi" w:eastAsiaTheme="minorEastAsia" w:hAnsiTheme="minorHAnsi"/>
                <w:noProof/>
                <w:sz w:val="22"/>
                <w:lang w:eastAsia="en-GB"/>
              </w:rPr>
              <w:tab/>
            </w:r>
            <w:r w:rsidR="00F6187D" w:rsidRPr="008851AD">
              <w:rPr>
                <w:rStyle w:val="Hyperlink"/>
                <w:noProof/>
              </w:rPr>
              <w:t xml:space="preserve">Cessation and </w:t>
            </w:r>
            <w:r w:rsidR="00CF450B">
              <w:rPr>
                <w:rStyle w:val="Hyperlink"/>
                <w:noProof/>
              </w:rPr>
              <w:t>C</w:t>
            </w:r>
            <w:r w:rsidR="00F6187D" w:rsidRPr="008851AD">
              <w:rPr>
                <w:rStyle w:val="Hyperlink"/>
                <w:noProof/>
              </w:rPr>
              <w:t>omplaints</w:t>
            </w:r>
            <w:r w:rsidR="00F6187D">
              <w:rPr>
                <w:noProof/>
                <w:webHidden/>
              </w:rPr>
              <w:tab/>
            </w:r>
            <w:r w:rsidR="00F6187D">
              <w:rPr>
                <w:noProof/>
                <w:webHidden/>
              </w:rPr>
              <w:fldChar w:fldCharType="begin"/>
            </w:r>
            <w:r w:rsidR="00F6187D">
              <w:rPr>
                <w:noProof/>
                <w:webHidden/>
              </w:rPr>
              <w:instrText xml:space="preserve"> PAGEREF _Toc371945256 \h </w:instrText>
            </w:r>
            <w:r w:rsidR="00F6187D">
              <w:rPr>
                <w:noProof/>
                <w:webHidden/>
              </w:rPr>
            </w:r>
            <w:r w:rsidR="00F6187D">
              <w:rPr>
                <w:noProof/>
                <w:webHidden/>
              </w:rPr>
              <w:fldChar w:fldCharType="separate"/>
            </w:r>
            <w:r w:rsidR="001D7D79">
              <w:rPr>
                <w:noProof/>
                <w:webHidden/>
              </w:rPr>
              <w:t>12</w:t>
            </w:r>
            <w:r w:rsidR="00F6187D">
              <w:rPr>
                <w:noProof/>
                <w:webHidden/>
              </w:rPr>
              <w:fldChar w:fldCharType="end"/>
            </w:r>
          </w:hyperlink>
        </w:p>
        <w:p w14:paraId="7EBC1B3F" w14:textId="09E314D7" w:rsidR="00F6187D" w:rsidRDefault="00780A27">
          <w:pPr>
            <w:pStyle w:val="TOC2"/>
            <w:rPr>
              <w:rFonts w:asciiTheme="minorHAnsi" w:eastAsiaTheme="minorEastAsia" w:hAnsiTheme="minorHAnsi"/>
              <w:noProof/>
              <w:sz w:val="22"/>
              <w:lang w:eastAsia="en-GB"/>
            </w:rPr>
          </w:pPr>
          <w:hyperlink w:anchor="_Toc371945257" w:history="1">
            <w:r w:rsidR="00F6187D" w:rsidRPr="008851AD">
              <w:rPr>
                <w:rStyle w:val="Hyperlink"/>
                <w:noProof/>
              </w:rPr>
              <w:t>7.1</w:t>
            </w:r>
            <w:r w:rsidR="00F6187D">
              <w:rPr>
                <w:rFonts w:asciiTheme="minorHAnsi" w:eastAsiaTheme="minorEastAsia" w:hAnsiTheme="minorHAnsi"/>
                <w:noProof/>
                <w:sz w:val="22"/>
                <w:lang w:eastAsia="en-GB"/>
              </w:rPr>
              <w:tab/>
            </w:r>
            <w:r w:rsidR="00F6187D" w:rsidRPr="008851AD">
              <w:rPr>
                <w:rStyle w:val="Hyperlink"/>
                <w:noProof/>
              </w:rPr>
              <w:t>Cessation of Support</w:t>
            </w:r>
            <w:r w:rsidR="00F6187D">
              <w:rPr>
                <w:noProof/>
                <w:webHidden/>
              </w:rPr>
              <w:tab/>
            </w:r>
            <w:r w:rsidR="00F6187D">
              <w:rPr>
                <w:noProof/>
                <w:webHidden/>
              </w:rPr>
              <w:fldChar w:fldCharType="begin"/>
            </w:r>
            <w:r w:rsidR="00F6187D">
              <w:rPr>
                <w:noProof/>
                <w:webHidden/>
              </w:rPr>
              <w:instrText xml:space="preserve"> PAGEREF _Toc371945257 \h </w:instrText>
            </w:r>
            <w:r w:rsidR="00F6187D">
              <w:rPr>
                <w:noProof/>
                <w:webHidden/>
              </w:rPr>
            </w:r>
            <w:r w:rsidR="00F6187D">
              <w:rPr>
                <w:noProof/>
                <w:webHidden/>
              </w:rPr>
              <w:fldChar w:fldCharType="separate"/>
            </w:r>
            <w:r w:rsidR="001D7D79">
              <w:rPr>
                <w:noProof/>
                <w:webHidden/>
              </w:rPr>
              <w:t>12</w:t>
            </w:r>
            <w:r w:rsidR="00F6187D">
              <w:rPr>
                <w:noProof/>
                <w:webHidden/>
              </w:rPr>
              <w:fldChar w:fldCharType="end"/>
            </w:r>
          </w:hyperlink>
        </w:p>
        <w:p w14:paraId="116E2D96" w14:textId="798502E3" w:rsidR="00F6187D" w:rsidRDefault="00780A27">
          <w:pPr>
            <w:pStyle w:val="TOC2"/>
            <w:rPr>
              <w:rFonts w:asciiTheme="minorHAnsi" w:eastAsiaTheme="minorEastAsia" w:hAnsiTheme="minorHAnsi"/>
              <w:noProof/>
              <w:sz w:val="22"/>
              <w:lang w:eastAsia="en-GB"/>
            </w:rPr>
          </w:pPr>
          <w:hyperlink w:anchor="_Toc371945258" w:history="1">
            <w:r w:rsidR="00F6187D" w:rsidRPr="008851AD">
              <w:rPr>
                <w:rStyle w:val="Hyperlink"/>
                <w:noProof/>
              </w:rPr>
              <w:t>7.2</w:t>
            </w:r>
            <w:r w:rsidR="00F6187D">
              <w:rPr>
                <w:rFonts w:asciiTheme="minorHAnsi" w:eastAsiaTheme="minorEastAsia" w:hAnsiTheme="minorHAnsi"/>
                <w:noProof/>
                <w:sz w:val="22"/>
                <w:lang w:eastAsia="en-GB"/>
              </w:rPr>
              <w:tab/>
            </w:r>
            <w:r w:rsidR="00F6187D" w:rsidRPr="008851AD">
              <w:rPr>
                <w:rStyle w:val="Hyperlink"/>
                <w:noProof/>
              </w:rPr>
              <w:t>Complaints</w:t>
            </w:r>
            <w:r w:rsidR="00F6187D">
              <w:rPr>
                <w:noProof/>
                <w:webHidden/>
              </w:rPr>
              <w:tab/>
            </w:r>
            <w:r w:rsidR="00F6187D">
              <w:rPr>
                <w:noProof/>
                <w:webHidden/>
              </w:rPr>
              <w:fldChar w:fldCharType="begin"/>
            </w:r>
            <w:r w:rsidR="00F6187D">
              <w:rPr>
                <w:noProof/>
                <w:webHidden/>
              </w:rPr>
              <w:instrText xml:space="preserve"> PAGEREF _Toc371945258 \h </w:instrText>
            </w:r>
            <w:r w:rsidR="00F6187D">
              <w:rPr>
                <w:noProof/>
                <w:webHidden/>
              </w:rPr>
            </w:r>
            <w:r w:rsidR="00F6187D">
              <w:rPr>
                <w:noProof/>
                <w:webHidden/>
              </w:rPr>
              <w:fldChar w:fldCharType="separate"/>
            </w:r>
            <w:r w:rsidR="001D7D79">
              <w:rPr>
                <w:noProof/>
                <w:webHidden/>
              </w:rPr>
              <w:t>13</w:t>
            </w:r>
            <w:r w:rsidR="00F6187D">
              <w:rPr>
                <w:noProof/>
                <w:webHidden/>
              </w:rPr>
              <w:fldChar w:fldCharType="end"/>
            </w:r>
          </w:hyperlink>
        </w:p>
        <w:p w14:paraId="4AD783F8" w14:textId="0C1821C6" w:rsidR="00F6187D" w:rsidRDefault="00780A27">
          <w:pPr>
            <w:pStyle w:val="TOC1"/>
            <w:tabs>
              <w:tab w:val="right" w:leader="dot" w:pos="9016"/>
            </w:tabs>
            <w:rPr>
              <w:rFonts w:asciiTheme="minorHAnsi" w:eastAsiaTheme="minorEastAsia" w:hAnsiTheme="minorHAnsi"/>
              <w:noProof/>
              <w:sz w:val="22"/>
              <w:lang w:eastAsia="en-GB"/>
            </w:rPr>
          </w:pPr>
          <w:hyperlink w:anchor="_Toc371945259" w:history="1">
            <w:r w:rsidR="00F6187D" w:rsidRPr="008851AD">
              <w:rPr>
                <w:rStyle w:val="Hyperlink"/>
                <w:b/>
                <w:noProof/>
              </w:rPr>
              <w:t xml:space="preserve">Appendix A: Detailed </w:t>
            </w:r>
            <w:r w:rsidR="00CF450B">
              <w:rPr>
                <w:rStyle w:val="Hyperlink"/>
                <w:b/>
                <w:noProof/>
              </w:rPr>
              <w:t>e</w:t>
            </w:r>
            <w:r w:rsidR="00F6187D" w:rsidRPr="008851AD">
              <w:rPr>
                <w:rStyle w:val="Hyperlink"/>
                <w:b/>
                <w:noProof/>
              </w:rPr>
              <w:t xml:space="preserve">ligibility </w:t>
            </w:r>
            <w:r w:rsidR="00CF450B">
              <w:rPr>
                <w:rStyle w:val="Hyperlink"/>
                <w:b/>
                <w:noProof/>
              </w:rPr>
              <w:t>c</w:t>
            </w:r>
            <w:r w:rsidR="00F6187D" w:rsidRPr="008851AD">
              <w:rPr>
                <w:rStyle w:val="Hyperlink"/>
                <w:b/>
                <w:noProof/>
              </w:rPr>
              <w:t>riteria</w:t>
            </w:r>
            <w:r w:rsidR="00F6187D">
              <w:rPr>
                <w:noProof/>
                <w:webHidden/>
              </w:rPr>
              <w:tab/>
            </w:r>
            <w:r w:rsidR="00F6187D">
              <w:rPr>
                <w:noProof/>
                <w:webHidden/>
              </w:rPr>
              <w:fldChar w:fldCharType="begin"/>
            </w:r>
            <w:r w:rsidR="00F6187D">
              <w:rPr>
                <w:noProof/>
                <w:webHidden/>
              </w:rPr>
              <w:instrText xml:space="preserve"> PAGEREF _Toc371945259 \h </w:instrText>
            </w:r>
            <w:r w:rsidR="00F6187D">
              <w:rPr>
                <w:noProof/>
                <w:webHidden/>
              </w:rPr>
            </w:r>
            <w:r w:rsidR="00F6187D">
              <w:rPr>
                <w:noProof/>
                <w:webHidden/>
              </w:rPr>
              <w:fldChar w:fldCharType="separate"/>
            </w:r>
            <w:r w:rsidR="001D7D79">
              <w:rPr>
                <w:noProof/>
                <w:webHidden/>
              </w:rPr>
              <w:t>14</w:t>
            </w:r>
            <w:r w:rsidR="00F6187D">
              <w:rPr>
                <w:noProof/>
                <w:webHidden/>
              </w:rPr>
              <w:fldChar w:fldCharType="end"/>
            </w:r>
          </w:hyperlink>
        </w:p>
        <w:p w14:paraId="48EEAEF0" w14:textId="31C75502" w:rsidR="00F6187D" w:rsidRDefault="00780A27">
          <w:pPr>
            <w:pStyle w:val="TOC1"/>
            <w:tabs>
              <w:tab w:val="right" w:leader="dot" w:pos="9016"/>
            </w:tabs>
            <w:rPr>
              <w:rFonts w:asciiTheme="minorHAnsi" w:eastAsiaTheme="minorEastAsia" w:hAnsiTheme="minorHAnsi"/>
              <w:noProof/>
              <w:sz w:val="22"/>
              <w:lang w:eastAsia="en-GB"/>
            </w:rPr>
          </w:pPr>
          <w:hyperlink w:anchor="_Toc371945260" w:history="1">
            <w:r w:rsidR="00F6187D" w:rsidRPr="008851AD">
              <w:rPr>
                <w:rStyle w:val="Hyperlink"/>
                <w:b/>
                <w:noProof/>
              </w:rPr>
              <w:t>Appendix B: Useful contacts</w:t>
            </w:r>
            <w:r w:rsidR="00F6187D">
              <w:rPr>
                <w:noProof/>
                <w:webHidden/>
              </w:rPr>
              <w:tab/>
            </w:r>
            <w:r w:rsidR="00F6187D">
              <w:rPr>
                <w:noProof/>
                <w:webHidden/>
              </w:rPr>
              <w:fldChar w:fldCharType="begin"/>
            </w:r>
            <w:r w:rsidR="00F6187D">
              <w:rPr>
                <w:noProof/>
                <w:webHidden/>
              </w:rPr>
              <w:instrText xml:space="preserve"> PAGEREF _Toc371945260 \h </w:instrText>
            </w:r>
            <w:r w:rsidR="00F6187D">
              <w:rPr>
                <w:noProof/>
                <w:webHidden/>
              </w:rPr>
            </w:r>
            <w:r w:rsidR="00F6187D">
              <w:rPr>
                <w:noProof/>
                <w:webHidden/>
              </w:rPr>
              <w:fldChar w:fldCharType="separate"/>
            </w:r>
            <w:r w:rsidR="001D7D79">
              <w:rPr>
                <w:noProof/>
                <w:webHidden/>
              </w:rPr>
              <w:t>15</w:t>
            </w:r>
            <w:r w:rsidR="00F6187D">
              <w:rPr>
                <w:noProof/>
                <w:webHidden/>
              </w:rPr>
              <w:fldChar w:fldCharType="end"/>
            </w:r>
          </w:hyperlink>
        </w:p>
        <w:p w14:paraId="07BA11F8" w14:textId="77777777" w:rsidR="00FE37DA" w:rsidRPr="00FE37DA" w:rsidRDefault="00F6187D" w:rsidP="00FE37DA">
          <w:pPr>
            <w:spacing w:after="0" w:line="240" w:lineRule="auto"/>
            <w:rPr>
              <w:rFonts w:ascii="Gill Sans" w:hAnsi="Gill Sans"/>
              <w:sz w:val="24"/>
              <w:szCs w:val="24"/>
            </w:rPr>
          </w:pPr>
          <w:r>
            <w:rPr>
              <w:rFonts w:ascii="Gill Sans" w:hAnsi="Gill Sans"/>
              <w:sz w:val="24"/>
              <w:szCs w:val="24"/>
            </w:rPr>
            <w:fldChar w:fldCharType="end"/>
          </w:r>
        </w:p>
      </w:sdtContent>
    </w:sdt>
    <w:p w14:paraId="08501656" w14:textId="77777777" w:rsidR="00FE37DA" w:rsidRPr="00FE37DA" w:rsidRDefault="00FE37DA" w:rsidP="00CF5A54">
      <w:pPr>
        <w:spacing w:after="0" w:line="240" w:lineRule="auto"/>
        <w:rPr>
          <w:rFonts w:ascii="Gill Sans" w:hAnsi="Gill Sans"/>
          <w:sz w:val="24"/>
          <w:szCs w:val="24"/>
          <w:u w:val="single"/>
        </w:rPr>
      </w:pPr>
    </w:p>
    <w:p w14:paraId="0375A069" w14:textId="77777777" w:rsidR="00363D41" w:rsidRDefault="00363D41">
      <w:pPr>
        <w:rPr>
          <w:rFonts w:ascii="Gill Sans" w:hAnsi="Gill Sans"/>
          <w:sz w:val="24"/>
          <w:szCs w:val="24"/>
          <w:u w:val="single"/>
        </w:rPr>
      </w:pPr>
      <w:r>
        <w:rPr>
          <w:rFonts w:ascii="Gill Sans" w:hAnsi="Gill Sans"/>
          <w:sz w:val="24"/>
          <w:szCs w:val="24"/>
          <w:u w:val="single"/>
        </w:rPr>
        <w:br w:type="page"/>
      </w:r>
    </w:p>
    <w:p w14:paraId="52979457" w14:textId="77777777" w:rsidR="00712027" w:rsidRPr="003E7FDD" w:rsidRDefault="009056AF" w:rsidP="00FE37DA">
      <w:pPr>
        <w:pStyle w:val="Heading1"/>
      </w:pPr>
      <w:bookmarkStart w:id="0" w:name="_Toc371945239"/>
      <w:r w:rsidRPr="003E7FDD">
        <w:lastRenderedPageBreak/>
        <w:t>Introduction</w:t>
      </w:r>
      <w:bookmarkEnd w:id="0"/>
      <w:r w:rsidR="00712027" w:rsidRPr="003E7FDD">
        <w:t xml:space="preserve"> </w:t>
      </w:r>
      <w:r w:rsidR="00712027" w:rsidRPr="003E7FDD">
        <w:br/>
      </w:r>
    </w:p>
    <w:p w14:paraId="1C22B04A" w14:textId="77777777" w:rsidR="00712027" w:rsidRDefault="00E9331B" w:rsidP="00FE37DA">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In line with the Raising of the Participation Age (RPA), the Royal Borough of Greenwich </w:t>
      </w:r>
      <w:r w:rsidR="00CF450B" w:rsidRPr="00114BCE">
        <w:rPr>
          <w:rFonts w:ascii="Gill Sans" w:hAnsi="Gill Sans" w:cs="Arial"/>
          <w:sz w:val="24"/>
        </w:rPr>
        <w:t>(“R</w:t>
      </w:r>
      <w:r w:rsidR="00032FD9">
        <w:rPr>
          <w:rFonts w:ascii="Gill Sans" w:hAnsi="Gill Sans" w:cs="Arial"/>
          <w:sz w:val="24"/>
        </w:rPr>
        <w:t>oyal Greenwich</w:t>
      </w:r>
      <w:r w:rsidR="00CF450B" w:rsidRPr="00114BCE">
        <w:rPr>
          <w:rFonts w:ascii="Gill Sans" w:hAnsi="Gill Sans" w:cs="Arial"/>
          <w:sz w:val="24"/>
        </w:rPr>
        <w:t>”)</w:t>
      </w:r>
      <w:r w:rsidRPr="00712027">
        <w:rPr>
          <w:rFonts w:ascii="Gill Sans" w:hAnsi="Gill Sans"/>
          <w:sz w:val="24"/>
          <w:szCs w:val="24"/>
        </w:rPr>
        <w:t xml:space="preserve"> is committed to ensuring that young people aged 16 to 18 are encouraged and supported to continue with their education and training where this is appropriate and suitable</w:t>
      </w:r>
      <w:r w:rsidR="00CF450B">
        <w:rPr>
          <w:rFonts w:ascii="Gill Sans" w:hAnsi="Gill Sans"/>
          <w:sz w:val="24"/>
          <w:szCs w:val="24"/>
        </w:rPr>
        <w:t xml:space="preserve"> to their needs.  </w:t>
      </w:r>
      <w:r w:rsidRPr="00712027">
        <w:rPr>
          <w:rFonts w:ascii="Gill Sans" w:hAnsi="Gill Sans"/>
          <w:sz w:val="24"/>
          <w:szCs w:val="24"/>
        </w:rPr>
        <w:t>This will enable young people to acquire the knowledge, skills and experience necessary for their personal development and progression into future employment or Higher Education.</w:t>
      </w:r>
      <w:r w:rsidR="00712027" w:rsidRPr="00712027">
        <w:rPr>
          <w:rFonts w:ascii="Gill Sans" w:hAnsi="Gill Sans"/>
          <w:sz w:val="24"/>
          <w:szCs w:val="24"/>
        </w:rPr>
        <w:br/>
      </w:r>
    </w:p>
    <w:p w14:paraId="79D1C2D2" w14:textId="77777777" w:rsidR="00712027" w:rsidRDefault="00E9331B" w:rsidP="00FE37DA">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This </w:t>
      </w:r>
      <w:r w:rsidR="00D80CBF" w:rsidRPr="00712027">
        <w:rPr>
          <w:rFonts w:ascii="Gill Sans" w:hAnsi="Gill Sans"/>
          <w:sz w:val="24"/>
          <w:szCs w:val="24"/>
        </w:rPr>
        <w:t xml:space="preserve">assistance </w:t>
      </w:r>
      <w:r w:rsidRPr="00712027">
        <w:rPr>
          <w:rFonts w:ascii="Gill Sans" w:hAnsi="Gill Sans"/>
          <w:sz w:val="24"/>
          <w:szCs w:val="24"/>
        </w:rPr>
        <w:t>is available to all</w:t>
      </w:r>
      <w:r w:rsidR="00D947B8" w:rsidRPr="00712027">
        <w:rPr>
          <w:rFonts w:ascii="Gill Sans" w:hAnsi="Gill Sans"/>
          <w:sz w:val="24"/>
          <w:szCs w:val="24"/>
        </w:rPr>
        <w:t xml:space="preserve"> </w:t>
      </w:r>
      <w:r w:rsidRPr="00712027">
        <w:rPr>
          <w:rFonts w:ascii="Gill Sans" w:hAnsi="Gill Sans"/>
          <w:sz w:val="24"/>
          <w:szCs w:val="24"/>
        </w:rPr>
        <w:t xml:space="preserve">young people </w:t>
      </w:r>
      <w:r w:rsidR="00D947B8" w:rsidRPr="00712027">
        <w:rPr>
          <w:rFonts w:ascii="Gill Sans" w:hAnsi="Gill Sans"/>
          <w:sz w:val="24"/>
          <w:szCs w:val="24"/>
        </w:rPr>
        <w:t xml:space="preserve">aged 16-18 </w:t>
      </w:r>
      <w:r w:rsidRPr="00712027">
        <w:rPr>
          <w:rFonts w:ascii="Gill Sans" w:hAnsi="Gill Sans"/>
          <w:sz w:val="24"/>
          <w:szCs w:val="24"/>
        </w:rPr>
        <w:t xml:space="preserve">entering further education and </w:t>
      </w:r>
      <w:r w:rsidR="000F58BC" w:rsidRPr="00712027">
        <w:rPr>
          <w:rFonts w:ascii="Gill Sans" w:hAnsi="Gill Sans"/>
          <w:sz w:val="24"/>
          <w:szCs w:val="24"/>
        </w:rPr>
        <w:t xml:space="preserve">to </w:t>
      </w:r>
      <w:r w:rsidR="00D947B8" w:rsidRPr="00712027">
        <w:rPr>
          <w:rFonts w:ascii="Gill Sans" w:hAnsi="Gill Sans"/>
          <w:sz w:val="24"/>
          <w:szCs w:val="24"/>
        </w:rPr>
        <w:t>continuing learners aged 19 to 25 with Learning Difficulties and Disabilities (LDD)</w:t>
      </w:r>
      <w:r w:rsidRPr="00712027">
        <w:rPr>
          <w:rFonts w:ascii="Gill Sans" w:hAnsi="Gill Sans"/>
          <w:sz w:val="24"/>
          <w:szCs w:val="24"/>
        </w:rPr>
        <w:t xml:space="preserve"> who </w:t>
      </w:r>
      <w:r w:rsidR="000F58BC" w:rsidRPr="00712027">
        <w:rPr>
          <w:rFonts w:ascii="Gill Sans" w:hAnsi="Gill Sans"/>
          <w:sz w:val="24"/>
          <w:szCs w:val="24"/>
        </w:rPr>
        <w:t>satisfy the</w:t>
      </w:r>
      <w:r w:rsidRPr="00712027">
        <w:rPr>
          <w:rFonts w:ascii="Gill Sans" w:hAnsi="Gill Sans"/>
          <w:sz w:val="24"/>
          <w:szCs w:val="24"/>
        </w:rPr>
        <w:t xml:space="preserve"> eligibility criteria.</w:t>
      </w:r>
      <w:r w:rsidR="00712027" w:rsidRPr="00712027">
        <w:rPr>
          <w:rFonts w:ascii="Gill Sans" w:hAnsi="Gill Sans"/>
          <w:sz w:val="24"/>
          <w:szCs w:val="24"/>
        </w:rPr>
        <w:br/>
      </w:r>
    </w:p>
    <w:p w14:paraId="7F2BFE7A" w14:textId="179B16C4" w:rsidR="00712027" w:rsidRDefault="00D947B8" w:rsidP="00FE37DA">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This </w:t>
      </w:r>
      <w:r w:rsidR="00161713" w:rsidRPr="00712027">
        <w:rPr>
          <w:rFonts w:ascii="Gill Sans" w:hAnsi="Gill Sans"/>
          <w:sz w:val="24"/>
          <w:szCs w:val="24"/>
        </w:rPr>
        <w:t xml:space="preserve">document is </w:t>
      </w:r>
      <w:r w:rsidR="00032FD9" w:rsidRPr="00114BCE">
        <w:rPr>
          <w:rFonts w:ascii="Gill Sans" w:hAnsi="Gill Sans" w:cs="Arial"/>
          <w:sz w:val="24"/>
        </w:rPr>
        <w:t>R</w:t>
      </w:r>
      <w:r w:rsidR="00032FD9">
        <w:rPr>
          <w:rFonts w:ascii="Gill Sans" w:hAnsi="Gill Sans" w:cs="Arial"/>
          <w:sz w:val="24"/>
        </w:rPr>
        <w:t>oyal Greenwich</w:t>
      </w:r>
      <w:r w:rsidR="00161713" w:rsidRPr="00712027">
        <w:rPr>
          <w:rFonts w:ascii="Gill Sans" w:hAnsi="Gill Sans"/>
          <w:sz w:val="24"/>
          <w:szCs w:val="24"/>
        </w:rPr>
        <w:t xml:space="preserve">’s Transport Policy Statement which the Education Act 1996 requires to publish each year, setting out what </w:t>
      </w:r>
      <w:r w:rsidR="00D80CBF" w:rsidRPr="00712027">
        <w:rPr>
          <w:rFonts w:ascii="Gill Sans" w:hAnsi="Gill Sans"/>
          <w:sz w:val="24"/>
          <w:szCs w:val="24"/>
        </w:rPr>
        <w:t>travel assistance</w:t>
      </w:r>
      <w:r w:rsidR="00161713" w:rsidRPr="00712027">
        <w:rPr>
          <w:rFonts w:ascii="Gill Sans" w:hAnsi="Gill Sans"/>
          <w:sz w:val="24"/>
          <w:szCs w:val="24"/>
        </w:rPr>
        <w:t xml:space="preserve"> is available from RBG and other bodies, to help young people aged 16-18 (and </w:t>
      </w:r>
      <w:r w:rsidR="000F58BC" w:rsidRPr="00712027">
        <w:rPr>
          <w:rFonts w:ascii="Gill Sans" w:hAnsi="Gill Sans"/>
          <w:sz w:val="24"/>
          <w:szCs w:val="24"/>
        </w:rPr>
        <w:t>learners aged 19 to 25 with LDD</w:t>
      </w:r>
      <w:r w:rsidR="00161713" w:rsidRPr="00712027">
        <w:rPr>
          <w:rFonts w:ascii="Gill Sans" w:hAnsi="Gill Sans"/>
          <w:sz w:val="24"/>
          <w:szCs w:val="24"/>
        </w:rPr>
        <w:t xml:space="preserve">) to </w:t>
      </w:r>
      <w:r w:rsidR="000F58BC" w:rsidRPr="00712027">
        <w:rPr>
          <w:rFonts w:ascii="Gill Sans" w:hAnsi="Gill Sans"/>
          <w:sz w:val="24"/>
          <w:szCs w:val="24"/>
        </w:rPr>
        <w:t>access</w:t>
      </w:r>
      <w:r w:rsidR="00161713" w:rsidRPr="00712027">
        <w:rPr>
          <w:rFonts w:ascii="Gill Sans" w:hAnsi="Gill Sans"/>
          <w:sz w:val="24"/>
          <w:szCs w:val="24"/>
        </w:rPr>
        <w:t xml:space="preserve"> school or further education institution</w:t>
      </w:r>
      <w:r w:rsidR="000F58BC" w:rsidRPr="00712027">
        <w:rPr>
          <w:rFonts w:ascii="Gill Sans" w:hAnsi="Gill Sans"/>
          <w:sz w:val="24"/>
          <w:szCs w:val="24"/>
        </w:rPr>
        <w:t>s</w:t>
      </w:r>
      <w:r w:rsidR="00161713" w:rsidRPr="00712027">
        <w:rPr>
          <w:rFonts w:ascii="Gill Sans" w:hAnsi="Gill Sans"/>
          <w:sz w:val="24"/>
          <w:szCs w:val="24"/>
        </w:rPr>
        <w:t>.</w:t>
      </w:r>
      <w:r w:rsidR="00712027" w:rsidRPr="00712027">
        <w:rPr>
          <w:rFonts w:ascii="Gill Sans" w:hAnsi="Gill Sans"/>
          <w:sz w:val="24"/>
          <w:szCs w:val="24"/>
        </w:rPr>
        <w:br/>
      </w:r>
    </w:p>
    <w:p w14:paraId="55CE88D4" w14:textId="33C51E51" w:rsidR="00712027" w:rsidRDefault="00E9331B" w:rsidP="00FE37DA">
      <w:pPr>
        <w:pStyle w:val="ListParagraph"/>
        <w:numPr>
          <w:ilvl w:val="2"/>
          <w:numId w:val="1"/>
        </w:numPr>
        <w:spacing w:after="0" w:line="240" w:lineRule="auto"/>
        <w:rPr>
          <w:rFonts w:ascii="Gill Sans" w:hAnsi="Gill Sans"/>
          <w:color w:val="000000" w:themeColor="text1"/>
          <w:sz w:val="24"/>
          <w:szCs w:val="24"/>
        </w:rPr>
      </w:pPr>
      <w:r w:rsidRPr="00712027">
        <w:rPr>
          <w:rFonts w:ascii="Gill Sans" w:hAnsi="Gill Sans"/>
          <w:sz w:val="24"/>
          <w:szCs w:val="24"/>
        </w:rPr>
        <w:t xml:space="preserve">The policy statement applies to all students participating in the scheme and supersedes all previous transport arrangements and entitlements. </w:t>
      </w:r>
      <w:r w:rsidR="00CF450B">
        <w:rPr>
          <w:rFonts w:ascii="Gill Sans" w:hAnsi="Gill Sans"/>
          <w:sz w:val="24"/>
          <w:szCs w:val="24"/>
        </w:rPr>
        <w:t xml:space="preserve"> </w:t>
      </w:r>
      <w:r w:rsidR="008B45E4" w:rsidRPr="00712027">
        <w:rPr>
          <w:rFonts w:ascii="Gill Sans" w:hAnsi="Gill Sans"/>
          <w:sz w:val="24"/>
          <w:szCs w:val="24"/>
        </w:rPr>
        <w:t xml:space="preserve">Funding for travel assistance is subject to </w:t>
      </w:r>
      <w:r w:rsidRPr="00712027">
        <w:rPr>
          <w:rFonts w:ascii="Gill Sans" w:hAnsi="Gill Sans"/>
          <w:sz w:val="24"/>
          <w:szCs w:val="24"/>
        </w:rPr>
        <w:t xml:space="preserve">annual </w:t>
      </w:r>
      <w:r w:rsidR="008B45E4" w:rsidRPr="00712027">
        <w:rPr>
          <w:rFonts w:ascii="Gill Sans" w:hAnsi="Gill Sans"/>
          <w:sz w:val="24"/>
          <w:szCs w:val="24"/>
        </w:rPr>
        <w:t xml:space="preserve">budgets and </w:t>
      </w:r>
      <w:r w:rsidR="000F58BC" w:rsidRPr="00712027">
        <w:rPr>
          <w:rFonts w:ascii="Gill Sans" w:hAnsi="Gill Sans"/>
          <w:sz w:val="24"/>
          <w:szCs w:val="24"/>
        </w:rPr>
        <w:t xml:space="preserve">financial </w:t>
      </w:r>
      <w:r w:rsidR="008B45E4" w:rsidRPr="00712027">
        <w:rPr>
          <w:rFonts w:ascii="Gill Sans" w:hAnsi="Gill Sans"/>
          <w:sz w:val="24"/>
          <w:szCs w:val="24"/>
        </w:rPr>
        <w:t xml:space="preserve">affordability. </w:t>
      </w:r>
      <w:r w:rsidR="00CF450B">
        <w:rPr>
          <w:rFonts w:ascii="Gill Sans" w:hAnsi="Gill Sans"/>
          <w:sz w:val="24"/>
          <w:szCs w:val="24"/>
        </w:rPr>
        <w:t xml:space="preserve"> </w:t>
      </w:r>
      <w:r w:rsidRPr="00712027">
        <w:rPr>
          <w:rFonts w:ascii="Gill Sans" w:hAnsi="Gill Sans"/>
          <w:sz w:val="24"/>
          <w:szCs w:val="24"/>
        </w:rPr>
        <w:t xml:space="preserve">The </w:t>
      </w:r>
      <w:r w:rsidR="00161713" w:rsidRPr="00712027">
        <w:rPr>
          <w:rFonts w:ascii="Gill Sans" w:hAnsi="Gill Sans"/>
          <w:sz w:val="24"/>
          <w:szCs w:val="24"/>
        </w:rPr>
        <w:t xml:space="preserve">Transport Policy Statement </w:t>
      </w:r>
      <w:r w:rsidR="008B45E4" w:rsidRPr="00712027">
        <w:rPr>
          <w:rFonts w:ascii="Gill Sans" w:hAnsi="Gill Sans"/>
          <w:sz w:val="24"/>
          <w:szCs w:val="24"/>
        </w:rPr>
        <w:t xml:space="preserve">will be reviewed annually. </w:t>
      </w:r>
      <w:r w:rsidR="00CF450B">
        <w:rPr>
          <w:rFonts w:ascii="Gill Sans" w:hAnsi="Gill Sans"/>
          <w:sz w:val="24"/>
          <w:szCs w:val="24"/>
        </w:rPr>
        <w:t xml:space="preserve"> </w:t>
      </w:r>
      <w:r w:rsidR="00E82B57">
        <w:rPr>
          <w:rFonts w:ascii="Gill Sans" w:hAnsi="Gill Sans"/>
          <w:sz w:val="24"/>
          <w:szCs w:val="24"/>
        </w:rPr>
        <w:br/>
      </w:r>
    </w:p>
    <w:p w14:paraId="6F640641" w14:textId="77777777" w:rsidR="00712027" w:rsidRPr="00C04AA1" w:rsidRDefault="000F58BC" w:rsidP="00FE37DA">
      <w:pPr>
        <w:pStyle w:val="Heading1"/>
      </w:pPr>
      <w:bookmarkStart w:id="1" w:name="_Toc371945240"/>
      <w:r w:rsidRPr="00C04AA1">
        <w:t>Eligibility Criteria</w:t>
      </w:r>
      <w:bookmarkEnd w:id="1"/>
      <w:r w:rsidR="00712027" w:rsidRPr="00C04AA1">
        <w:br/>
      </w:r>
    </w:p>
    <w:p w14:paraId="6B50D243" w14:textId="77777777" w:rsidR="00712027" w:rsidRDefault="000F58BC"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You may be eligible for </w:t>
      </w:r>
      <w:r w:rsidR="00D80CBF" w:rsidRPr="00712027">
        <w:rPr>
          <w:rFonts w:ascii="Gill Sans" w:hAnsi="Gill Sans"/>
          <w:sz w:val="24"/>
          <w:szCs w:val="24"/>
        </w:rPr>
        <w:t xml:space="preserve">travel assistance </w:t>
      </w:r>
      <w:r w:rsidRPr="00712027">
        <w:rPr>
          <w:rFonts w:ascii="Gill Sans" w:hAnsi="Gill Sans"/>
          <w:sz w:val="24"/>
          <w:szCs w:val="24"/>
        </w:rPr>
        <w:t xml:space="preserve">if </w:t>
      </w:r>
      <w:r w:rsidRPr="00A2767E">
        <w:rPr>
          <w:rFonts w:ascii="Gill Sans" w:hAnsi="Gill Sans"/>
          <w:b/>
          <w:sz w:val="24"/>
          <w:szCs w:val="24"/>
        </w:rPr>
        <w:t>all</w:t>
      </w:r>
      <w:r w:rsidRPr="00712027">
        <w:rPr>
          <w:rFonts w:ascii="Gill Sans" w:hAnsi="Gill Sans"/>
          <w:sz w:val="24"/>
          <w:szCs w:val="24"/>
        </w:rPr>
        <w:t xml:space="preserve"> of the following statements apply to you.</w:t>
      </w:r>
      <w:r w:rsidR="00712027" w:rsidRPr="00712027">
        <w:rPr>
          <w:rFonts w:ascii="Gill Sans" w:hAnsi="Gill Sans"/>
          <w:sz w:val="24"/>
          <w:szCs w:val="24"/>
        </w:rPr>
        <w:br/>
      </w:r>
    </w:p>
    <w:p w14:paraId="169F4EDA" w14:textId="77777777" w:rsidR="00712027" w:rsidRDefault="000F58BC"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 are a </w:t>
      </w:r>
      <w:r w:rsidRPr="00712027">
        <w:rPr>
          <w:rFonts w:ascii="Gill Sans" w:hAnsi="Gill Sans"/>
          <w:b/>
          <w:sz w:val="24"/>
          <w:szCs w:val="24"/>
        </w:rPr>
        <w:t>resident of the Royal Borough of Greenwich</w:t>
      </w:r>
      <w:r w:rsidR="004A4360" w:rsidRPr="00712027">
        <w:rPr>
          <w:rFonts w:ascii="Gill Sans" w:hAnsi="Gill Sans"/>
          <w:sz w:val="24"/>
          <w:szCs w:val="24"/>
        </w:rPr>
        <w:t>.</w:t>
      </w:r>
      <w:r w:rsidR="004A4360" w:rsidRPr="00712027">
        <w:rPr>
          <w:rFonts w:ascii="Gill Sans" w:hAnsi="Gill Sans"/>
          <w:sz w:val="24"/>
          <w:szCs w:val="24"/>
        </w:rPr>
        <w:br/>
      </w:r>
      <w:r w:rsidR="004A4360" w:rsidRPr="00712027">
        <w:rPr>
          <w:rFonts w:ascii="Gill Sans" w:hAnsi="Gill Sans"/>
          <w:sz w:val="24"/>
          <w:szCs w:val="24"/>
        </w:rPr>
        <w:br/>
      </w:r>
      <w:r w:rsidR="004A4360" w:rsidRPr="00712027">
        <w:rPr>
          <w:rFonts w:ascii="Gill Sans" w:hAnsi="Gill Sans"/>
          <w:i/>
          <w:sz w:val="24"/>
          <w:szCs w:val="24"/>
        </w:rPr>
        <w:t xml:space="preserve">Learners not resident in the Royal Borough of Greenwich, or who are looked after by another Council but live in the Royal Borough, should refer to the </w:t>
      </w:r>
      <w:r w:rsidR="00D80CBF" w:rsidRPr="00712027">
        <w:rPr>
          <w:rFonts w:ascii="Gill Sans" w:hAnsi="Gill Sans"/>
          <w:i/>
          <w:sz w:val="24"/>
          <w:szCs w:val="24"/>
        </w:rPr>
        <w:t>T</w:t>
      </w:r>
      <w:r w:rsidR="004A4360" w:rsidRPr="00712027">
        <w:rPr>
          <w:rFonts w:ascii="Gill Sans" w:hAnsi="Gill Sans"/>
          <w:i/>
          <w:sz w:val="24"/>
          <w:szCs w:val="24"/>
        </w:rPr>
        <w:t xml:space="preserve">ransport </w:t>
      </w:r>
      <w:r w:rsidR="00D80CBF" w:rsidRPr="00712027">
        <w:rPr>
          <w:rFonts w:ascii="Gill Sans" w:hAnsi="Gill Sans"/>
          <w:i/>
          <w:sz w:val="24"/>
          <w:szCs w:val="24"/>
        </w:rPr>
        <w:t xml:space="preserve">Policy Statement </w:t>
      </w:r>
      <w:r w:rsidR="004A4360" w:rsidRPr="00712027">
        <w:rPr>
          <w:rFonts w:ascii="Gill Sans" w:hAnsi="Gill Sans"/>
          <w:i/>
          <w:sz w:val="24"/>
          <w:szCs w:val="24"/>
        </w:rPr>
        <w:t>issued by their local authority.</w:t>
      </w:r>
      <w:r w:rsidR="00712027" w:rsidRPr="00712027">
        <w:rPr>
          <w:rFonts w:ascii="Gill Sans" w:hAnsi="Gill Sans"/>
          <w:i/>
          <w:sz w:val="24"/>
          <w:szCs w:val="24"/>
        </w:rPr>
        <w:br/>
      </w:r>
    </w:p>
    <w:p w14:paraId="78A0B412" w14:textId="1D6C57A2" w:rsidR="00712027" w:rsidRDefault="000F58BC"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 </w:t>
      </w:r>
      <w:r w:rsidR="004A4360" w:rsidRPr="00712027">
        <w:rPr>
          <w:rFonts w:ascii="Gill Sans" w:hAnsi="Gill Sans"/>
          <w:sz w:val="24"/>
          <w:szCs w:val="24"/>
        </w:rPr>
        <w:t xml:space="preserve">must be </w:t>
      </w:r>
      <w:r w:rsidR="004A4360" w:rsidRPr="00712027">
        <w:rPr>
          <w:rFonts w:ascii="Gill Sans" w:hAnsi="Gill Sans"/>
          <w:b/>
          <w:sz w:val="24"/>
          <w:szCs w:val="24"/>
        </w:rPr>
        <w:t xml:space="preserve">aged 16-18 </w:t>
      </w:r>
      <w:r w:rsidRPr="00712027">
        <w:rPr>
          <w:rFonts w:ascii="Gill Sans" w:hAnsi="Gill Sans"/>
          <w:b/>
          <w:sz w:val="24"/>
          <w:szCs w:val="24"/>
        </w:rPr>
        <w:t>but under 19</w:t>
      </w:r>
      <w:r w:rsidRPr="00712027">
        <w:rPr>
          <w:rFonts w:ascii="Gill Sans" w:hAnsi="Gill Sans"/>
          <w:sz w:val="24"/>
          <w:szCs w:val="24"/>
        </w:rPr>
        <w:t xml:space="preserve"> years at the start of </w:t>
      </w:r>
      <w:r w:rsidR="00FF6D11">
        <w:rPr>
          <w:rFonts w:ascii="Gill Sans" w:hAnsi="Gill Sans"/>
          <w:sz w:val="24"/>
          <w:szCs w:val="24"/>
        </w:rPr>
        <w:t>t</w:t>
      </w:r>
      <w:r w:rsidR="00265532">
        <w:rPr>
          <w:rFonts w:ascii="Gill Sans" w:hAnsi="Gill Sans"/>
          <w:sz w:val="24"/>
          <w:szCs w:val="24"/>
        </w:rPr>
        <w:t>he academic year (</w:t>
      </w:r>
      <w:r w:rsidR="001D7D79">
        <w:rPr>
          <w:rFonts w:ascii="Gill Sans" w:hAnsi="Gill Sans"/>
          <w:sz w:val="24"/>
          <w:szCs w:val="24"/>
        </w:rPr>
        <w:t xml:space="preserve">i.e., on </w:t>
      </w:r>
      <w:r w:rsidR="00265532">
        <w:rPr>
          <w:rFonts w:ascii="Gill Sans" w:hAnsi="Gill Sans"/>
          <w:sz w:val="24"/>
          <w:szCs w:val="24"/>
        </w:rPr>
        <w:t>31 August 202</w:t>
      </w:r>
      <w:r w:rsidR="001D7D79">
        <w:rPr>
          <w:rFonts w:ascii="Gill Sans" w:hAnsi="Gill Sans"/>
          <w:sz w:val="24"/>
          <w:szCs w:val="24"/>
        </w:rPr>
        <w:t>3</w:t>
      </w:r>
      <w:r w:rsidRPr="00712027">
        <w:rPr>
          <w:rFonts w:ascii="Gill Sans" w:hAnsi="Gill Sans"/>
          <w:sz w:val="24"/>
          <w:szCs w:val="24"/>
        </w:rPr>
        <w:t>).</w:t>
      </w:r>
      <w:r w:rsidRPr="00712027">
        <w:rPr>
          <w:rFonts w:ascii="Gill Sans" w:hAnsi="Gill Sans"/>
          <w:sz w:val="24"/>
          <w:szCs w:val="24"/>
        </w:rPr>
        <w:br/>
      </w:r>
      <w:r w:rsidRPr="00712027">
        <w:rPr>
          <w:rFonts w:ascii="Gill Sans" w:hAnsi="Gill Sans"/>
          <w:sz w:val="24"/>
          <w:szCs w:val="24"/>
        </w:rPr>
        <w:br/>
      </w:r>
      <w:r w:rsidRPr="00712027">
        <w:rPr>
          <w:rFonts w:ascii="Gill Sans" w:hAnsi="Gill Sans"/>
          <w:i/>
          <w:sz w:val="24"/>
          <w:szCs w:val="24"/>
        </w:rPr>
        <w:t>If you have a statement of Spec</w:t>
      </w:r>
      <w:r w:rsidR="00E82B57">
        <w:rPr>
          <w:rFonts w:ascii="Gill Sans" w:hAnsi="Gill Sans"/>
          <w:i/>
          <w:sz w:val="24"/>
          <w:szCs w:val="24"/>
        </w:rPr>
        <w:t>ial Education Need, a Learning D</w:t>
      </w:r>
      <w:r w:rsidRPr="00712027">
        <w:rPr>
          <w:rFonts w:ascii="Gill Sans" w:hAnsi="Gill Sans"/>
          <w:i/>
          <w:sz w:val="24"/>
          <w:szCs w:val="24"/>
        </w:rPr>
        <w:t>ifficulty Assessment (LDA or s139a) or an Education Health and Care Plan (</w:t>
      </w:r>
      <w:r w:rsidR="00E82B57">
        <w:rPr>
          <w:rFonts w:ascii="Gill Sans" w:hAnsi="Gill Sans"/>
          <w:i/>
          <w:sz w:val="24"/>
          <w:szCs w:val="24"/>
        </w:rPr>
        <w:t>EHCP</w:t>
      </w:r>
      <w:r w:rsidRPr="00712027">
        <w:rPr>
          <w:rFonts w:ascii="Gill Sans" w:hAnsi="Gill Sans"/>
          <w:i/>
          <w:sz w:val="24"/>
          <w:szCs w:val="24"/>
        </w:rPr>
        <w:t>)</w:t>
      </w:r>
      <w:r w:rsidR="009B0777" w:rsidRPr="00712027">
        <w:rPr>
          <w:rFonts w:ascii="Gill Sans" w:hAnsi="Gill Sans"/>
          <w:i/>
          <w:sz w:val="24"/>
          <w:szCs w:val="24"/>
        </w:rPr>
        <w:t xml:space="preserve"> which identifies the need for specific travel assistance </w:t>
      </w:r>
      <w:r w:rsidRPr="00712027">
        <w:rPr>
          <w:rFonts w:ascii="Gill Sans" w:hAnsi="Gill Sans"/>
          <w:i/>
          <w:sz w:val="24"/>
          <w:szCs w:val="24"/>
        </w:rPr>
        <w:t xml:space="preserve">you may receive travel assistance </w:t>
      </w:r>
      <w:r w:rsidRPr="00712027">
        <w:rPr>
          <w:rFonts w:ascii="Gill Sans" w:hAnsi="Gill Sans"/>
          <w:b/>
          <w:i/>
          <w:sz w:val="24"/>
          <w:szCs w:val="24"/>
        </w:rPr>
        <w:t>up to the age of 25 years</w:t>
      </w:r>
      <w:r w:rsidRPr="00712027">
        <w:rPr>
          <w:rFonts w:ascii="Gill Sans" w:hAnsi="Gill Sans"/>
          <w:i/>
          <w:sz w:val="24"/>
          <w:szCs w:val="24"/>
        </w:rPr>
        <w:t>.</w:t>
      </w:r>
      <w:r w:rsidR="00712027" w:rsidRPr="00712027">
        <w:rPr>
          <w:rFonts w:ascii="Gill Sans" w:hAnsi="Gill Sans"/>
          <w:i/>
          <w:sz w:val="24"/>
          <w:szCs w:val="24"/>
        </w:rPr>
        <w:br/>
      </w:r>
    </w:p>
    <w:p w14:paraId="4828FD31" w14:textId="77777777" w:rsidR="00032FD9" w:rsidRDefault="009B0777" w:rsidP="00032FD9">
      <w:pPr>
        <w:pStyle w:val="ListParagraph"/>
        <w:numPr>
          <w:ilvl w:val="4"/>
          <w:numId w:val="1"/>
        </w:numPr>
        <w:spacing w:after="0" w:line="240" w:lineRule="auto"/>
        <w:rPr>
          <w:rFonts w:ascii="Gill Sans" w:hAnsi="Gill Sans"/>
          <w:i/>
          <w:sz w:val="24"/>
          <w:szCs w:val="24"/>
        </w:rPr>
      </w:pPr>
      <w:r w:rsidRPr="00712027">
        <w:rPr>
          <w:rFonts w:ascii="Gill Sans" w:hAnsi="Gill Sans"/>
          <w:sz w:val="24"/>
          <w:szCs w:val="24"/>
        </w:rPr>
        <w:t xml:space="preserve">You </w:t>
      </w:r>
      <w:r w:rsidRPr="00712027">
        <w:rPr>
          <w:rFonts w:ascii="Gill Sans" w:hAnsi="Gill Sans"/>
          <w:b/>
          <w:sz w:val="24"/>
          <w:szCs w:val="24"/>
        </w:rPr>
        <w:t>live more than three miles</w:t>
      </w:r>
      <w:r w:rsidRPr="00712027">
        <w:rPr>
          <w:rFonts w:ascii="Gill Sans" w:hAnsi="Gill Sans"/>
          <w:sz w:val="24"/>
          <w:szCs w:val="24"/>
        </w:rPr>
        <w:t>, by the shortest route, away from your learning provider;</w:t>
      </w:r>
      <w:r w:rsidRPr="00032FD9">
        <w:rPr>
          <w:rFonts w:ascii="Gill Sans" w:hAnsi="Gill Sans"/>
          <w:sz w:val="24"/>
          <w:szCs w:val="24"/>
        </w:rPr>
        <w:br/>
      </w:r>
    </w:p>
    <w:p w14:paraId="678614F1" w14:textId="77777777" w:rsidR="00712027" w:rsidRPr="00032FD9" w:rsidRDefault="009B0777" w:rsidP="00032FD9">
      <w:pPr>
        <w:spacing w:after="0" w:line="240" w:lineRule="auto"/>
        <w:ind w:left="1418"/>
        <w:rPr>
          <w:rFonts w:ascii="Gill Sans" w:hAnsi="Gill Sans"/>
          <w:i/>
          <w:sz w:val="24"/>
          <w:szCs w:val="24"/>
        </w:rPr>
      </w:pPr>
      <w:r w:rsidRPr="00032FD9">
        <w:rPr>
          <w:rFonts w:ascii="Gill Sans" w:hAnsi="Gill Sans"/>
          <w:i/>
          <w:sz w:val="24"/>
          <w:szCs w:val="24"/>
        </w:rPr>
        <w:lastRenderedPageBreak/>
        <w:t>If you have a statement of Special Education Need, a Learning Difficulty Assessment (LDA or s139a) or Education Health and Care Plan (</w:t>
      </w:r>
      <w:r w:rsidR="00E82B57" w:rsidRPr="00032FD9">
        <w:rPr>
          <w:rFonts w:ascii="Gill Sans" w:hAnsi="Gill Sans"/>
          <w:i/>
          <w:sz w:val="24"/>
          <w:szCs w:val="24"/>
        </w:rPr>
        <w:t>EHCP</w:t>
      </w:r>
      <w:r w:rsidRPr="00032FD9">
        <w:rPr>
          <w:rFonts w:ascii="Gill Sans" w:hAnsi="Gill Sans"/>
          <w:i/>
          <w:sz w:val="24"/>
          <w:szCs w:val="24"/>
        </w:rPr>
        <w:t xml:space="preserve">) which identifies the need for specific travel assistance you may receive travel assistance if </w:t>
      </w:r>
      <w:r w:rsidRPr="00032FD9">
        <w:rPr>
          <w:rFonts w:ascii="Gill Sans" w:hAnsi="Gill Sans"/>
          <w:b/>
          <w:i/>
          <w:sz w:val="24"/>
          <w:szCs w:val="24"/>
        </w:rPr>
        <w:t>you live less than three miles</w:t>
      </w:r>
      <w:r w:rsidRPr="00032FD9">
        <w:rPr>
          <w:rFonts w:ascii="Gill Sans" w:hAnsi="Gill Sans"/>
          <w:i/>
          <w:sz w:val="24"/>
          <w:szCs w:val="24"/>
        </w:rPr>
        <w:t xml:space="preserve"> away from your learning provider.</w:t>
      </w:r>
      <w:r w:rsidR="00712027" w:rsidRPr="00032FD9">
        <w:rPr>
          <w:rFonts w:ascii="Gill Sans" w:hAnsi="Gill Sans"/>
          <w:i/>
          <w:sz w:val="24"/>
          <w:szCs w:val="24"/>
        </w:rPr>
        <w:br/>
      </w:r>
    </w:p>
    <w:p w14:paraId="1DDE6115" w14:textId="77777777" w:rsidR="00712027" w:rsidRPr="00B565D5" w:rsidRDefault="004A4360" w:rsidP="00712027">
      <w:pPr>
        <w:pStyle w:val="ListParagraph"/>
        <w:numPr>
          <w:ilvl w:val="4"/>
          <w:numId w:val="1"/>
        </w:numPr>
        <w:spacing w:after="0" w:line="240" w:lineRule="auto"/>
        <w:rPr>
          <w:rFonts w:ascii="Gill Sans" w:hAnsi="Gill Sans"/>
          <w:sz w:val="24"/>
          <w:szCs w:val="24"/>
        </w:rPr>
      </w:pPr>
      <w:r w:rsidRPr="00B565D5">
        <w:rPr>
          <w:rFonts w:ascii="Gill Sans" w:hAnsi="Gill Sans"/>
          <w:sz w:val="24"/>
          <w:szCs w:val="24"/>
        </w:rPr>
        <w:t xml:space="preserve">You have a </w:t>
      </w:r>
      <w:r w:rsidRPr="00B565D5">
        <w:rPr>
          <w:rFonts w:ascii="Gill Sans" w:hAnsi="Gill Sans"/>
          <w:b/>
          <w:sz w:val="24"/>
          <w:szCs w:val="24"/>
        </w:rPr>
        <w:t>low household income</w:t>
      </w:r>
      <w:r w:rsidRPr="00B565D5">
        <w:rPr>
          <w:rFonts w:ascii="Gill Sans" w:hAnsi="Gill Sans"/>
          <w:sz w:val="24"/>
          <w:szCs w:val="24"/>
        </w:rPr>
        <w:t>.</w:t>
      </w:r>
      <w:r w:rsidRPr="00B565D5">
        <w:rPr>
          <w:rFonts w:ascii="Gill Sans" w:hAnsi="Gill Sans"/>
          <w:sz w:val="24"/>
          <w:szCs w:val="24"/>
        </w:rPr>
        <w:br/>
      </w:r>
      <w:r w:rsidRPr="00B565D5">
        <w:rPr>
          <w:rFonts w:ascii="Gill Sans" w:hAnsi="Gill Sans"/>
          <w:sz w:val="24"/>
          <w:szCs w:val="24"/>
        </w:rPr>
        <w:br/>
      </w:r>
      <w:r w:rsidRPr="00B565D5">
        <w:rPr>
          <w:rFonts w:ascii="Gill Sans" w:hAnsi="Gill Sans"/>
          <w:i/>
          <w:sz w:val="24"/>
          <w:szCs w:val="24"/>
        </w:rPr>
        <w:t xml:space="preserve">Travel assistance will be provided only to students whose families or carers in receipt of one of the support payments listed in </w:t>
      </w:r>
      <w:r w:rsidR="00E82B57" w:rsidRPr="00B565D5">
        <w:rPr>
          <w:rFonts w:ascii="Gill Sans" w:hAnsi="Gill Sans"/>
          <w:i/>
          <w:sz w:val="24"/>
          <w:szCs w:val="24"/>
        </w:rPr>
        <w:t>Appendix</w:t>
      </w:r>
      <w:r w:rsidRPr="00B565D5">
        <w:rPr>
          <w:rFonts w:ascii="Gill Sans" w:hAnsi="Gill Sans"/>
          <w:i/>
          <w:sz w:val="24"/>
          <w:szCs w:val="24"/>
        </w:rPr>
        <w:t xml:space="preserve"> A.</w:t>
      </w:r>
      <w:r w:rsidR="00712027" w:rsidRPr="00B565D5">
        <w:rPr>
          <w:rFonts w:ascii="Gill Sans" w:hAnsi="Gill Sans"/>
          <w:sz w:val="24"/>
          <w:szCs w:val="24"/>
        </w:rPr>
        <w:t xml:space="preserve"> </w:t>
      </w:r>
      <w:r w:rsidR="00712027" w:rsidRPr="00B565D5">
        <w:rPr>
          <w:rFonts w:ascii="Gill Sans" w:hAnsi="Gill Sans"/>
          <w:sz w:val="24"/>
          <w:szCs w:val="24"/>
        </w:rPr>
        <w:br/>
      </w:r>
    </w:p>
    <w:p w14:paraId="773F1BF2" w14:textId="77777777" w:rsidR="00712027" w:rsidRDefault="004558A8"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Your chosen </w:t>
      </w:r>
      <w:r w:rsidRPr="00712027">
        <w:rPr>
          <w:rFonts w:ascii="Gill Sans" w:hAnsi="Gill Sans"/>
          <w:b/>
          <w:sz w:val="24"/>
          <w:szCs w:val="24"/>
        </w:rPr>
        <w:t xml:space="preserve">study programme </w:t>
      </w:r>
      <w:r w:rsidR="004A4360" w:rsidRPr="00712027">
        <w:rPr>
          <w:rFonts w:ascii="Gill Sans" w:hAnsi="Gill Sans"/>
          <w:b/>
          <w:sz w:val="24"/>
          <w:szCs w:val="24"/>
        </w:rPr>
        <w:t>takes place</w:t>
      </w:r>
      <w:r w:rsidRPr="00712027">
        <w:rPr>
          <w:rFonts w:ascii="Gill Sans" w:hAnsi="Gill Sans"/>
          <w:b/>
          <w:sz w:val="24"/>
          <w:szCs w:val="24"/>
        </w:rPr>
        <w:t xml:space="preserve"> at a publically</w:t>
      </w:r>
      <w:r w:rsidR="000E6EDF" w:rsidRPr="00712027">
        <w:rPr>
          <w:rFonts w:ascii="Gill Sans" w:hAnsi="Gill Sans"/>
          <w:b/>
          <w:sz w:val="24"/>
          <w:szCs w:val="24"/>
        </w:rPr>
        <w:t xml:space="preserve"> </w:t>
      </w:r>
      <w:r w:rsidRPr="00712027">
        <w:rPr>
          <w:rFonts w:ascii="Gill Sans" w:hAnsi="Gill Sans"/>
          <w:b/>
          <w:sz w:val="24"/>
          <w:szCs w:val="24"/>
        </w:rPr>
        <w:t>funded provider</w:t>
      </w:r>
      <w:r w:rsidRPr="00712027">
        <w:rPr>
          <w:rFonts w:ascii="Gill Sans" w:hAnsi="Gill Sans"/>
          <w:sz w:val="24"/>
          <w:szCs w:val="24"/>
        </w:rPr>
        <w:t>.</w:t>
      </w:r>
      <w:r w:rsidRPr="00712027">
        <w:rPr>
          <w:rFonts w:ascii="Gill Sans" w:hAnsi="Gill Sans"/>
          <w:sz w:val="24"/>
          <w:szCs w:val="24"/>
        </w:rPr>
        <w:br/>
      </w:r>
      <w:r w:rsidRPr="00712027">
        <w:rPr>
          <w:rFonts w:ascii="Gill Sans" w:hAnsi="Gill Sans"/>
          <w:sz w:val="24"/>
          <w:szCs w:val="24"/>
        </w:rPr>
        <w:br/>
      </w:r>
      <w:r w:rsidRPr="00712027">
        <w:rPr>
          <w:rFonts w:ascii="Gill Sans" w:hAnsi="Gill Sans"/>
          <w:i/>
          <w:sz w:val="24"/>
          <w:szCs w:val="24"/>
        </w:rPr>
        <w:t xml:space="preserve">A list of eligible providers is supplied in </w:t>
      </w:r>
      <w:r w:rsidR="00E82B57">
        <w:rPr>
          <w:rFonts w:ascii="Gill Sans" w:hAnsi="Gill Sans"/>
          <w:i/>
          <w:sz w:val="24"/>
          <w:szCs w:val="24"/>
        </w:rPr>
        <w:t>Appendix</w:t>
      </w:r>
      <w:r w:rsidRPr="00712027">
        <w:rPr>
          <w:rFonts w:ascii="Gill Sans" w:hAnsi="Gill Sans"/>
          <w:i/>
          <w:sz w:val="24"/>
          <w:szCs w:val="24"/>
        </w:rPr>
        <w:t xml:space="preserve"> A.</w:t>
      </w:r>
      <w:r w:rsidRPr="00712027">
        <w:rPr>
          <w:rFonts w:ascii="Gill Sans" w:hAnsi="Gill Sans"/>
          <w:sz w:val="24"/>
          <w:szCs w:val="24"/>
        </w:rPr>
        <w:br/>
      </w:r>
    </w:p>
    <w:p w14:paraId="4B201165" w14:textId="77777777" w:rsidR="00712027" w:rsidRDefault="000F58BC"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Your </w:t>
      </w:r>
      <w:r w:rsidRPr="00712027">
        <w:rPr>
          <w:rFonts w:ascii="Gill Sans" w:hAnsi="Gill Sans"/>
          <w:b/>
          <w:sz w:val="24"/>
          <w:szCs w:val="24"/>
        </w:rPr>
        <w:t>study programme is at foundation learning level, level 1, 2 or</w:t>
      </w:r>
      <w:r w:rsidRPr="00712027">
        <w:rPr>
          <w:rFonts w:ascii="Gill Sans" w:hAnsi="Gill Sans"/>
          <w:sz w:val="24"/>
          <w:szCs w:val="24"/>
        </w:rPr>
        <w:t xml:space="preserve"> </w:t>
      </w:r>
      <w:r w:rsidRPr="00712027">
        <w:rPr>
          <w:rFonts w:ascii="Gill Sans" w:hAnsi="Gill Sans"/>
          <w:b/>
          <w:sz w:val="24"/>
          <w:szCs w:val="24"/>
        </w:rPr>
        <w:t>3</w:t>
      </w:r>
      <w:r w:rsidR="000E6EDF" w:rsidRPr="00712027">
        <w:rPr>
          <w:rStyle w:val="FootnoteReference"/>
          <w:rFonts w:ascii="Gill Sans" w:hAnsi="Gill Sans"/>
          <w:sz w:val="24"/>
          <w:szCs w:val="24"/>
        </w:rPr>
        <w:footnoteReference w:id="1"/>
      </w:r>
      <w:r w:rsidR="00CF450B">
        <w:rPr>
          <w:rFonts w:ascii="Gill Sans" w:hAnsi="Gill Sans"/>
          <w:sz w:val="24"/>
          <w:szCs w:val="24"/>
        </w:rPr>
        <w:t>.</w:t>
      </w:r>
      <w:r w:rsidR="00712027" w:rsidRPr="00712027">
        <w:rPr>
          <w:rFonts w:ascii="Gill Sans" w:hAnsi="Gill Sans"/>
          <w:sz w:val="24"/>
          <w:szCs w:val="24"/>
        </w:rPr>
        <w:br/>
      </w:r>
      <w:r w:rsidR="00712027" w:rsidRPr="00712027">
        <w:rPr>
          <w:rFonts w:ascii="Gill Sans" w:hAnsi="Gill Sans"/>
          <w:i/>
          <w:sz w:val="24"/>
          <w:szCs w:val="24"/>
        </w:rPr>
        <w:br/>
      </w:r>
      <w:r w:rsidRPr="00712027">
        <w:rPr>
          <w:rFonts w:ascii="Gill Sans" w:hAnsi="Gill Sans"/>
          <w:i/>
          <w:sz w:val="24"/>
          <w:szCs w:val="24"/>
        </w:rPr>
        <w:t>Your study programme should normally be at a higher level than your previous achievements.</w:t>
      </w:r>
      <w:r w:rsidRPr="00712027">
        <w:rPr>
          <w:rFonts w:ascii="Gill Sans" w:hAnsi="Gill Sans"/>
          <w:i/>
          <w:sz w:val="24"/>
          <w:szCs w:val="24"/>
        </w:rPr>
        <w:br/>
      </w:r>
    </w:p>
    <w:p w14:paraId="28481A8C" w14:textId="77777777" w:rsidR="00712027" w:rsidRDefault="000F58BC"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Your </w:t>
      </w:r>
      <w:r w:rsidR="00E36FB8" w:rsidRPr="00712027">
        <w:rPr>
          <w:rFonts w:ascii="Gill Sans" w:hAnsi="Gill Sans"/>
          <w:b/>
          <w:sz w:val="24"/>
          <w:szCs w:val="24"/>
        </w:rPr>
        <w:t xml:space="preserve">study programme </w:t>
      </w:r>
      <w:r w:rsidRPr="00712027">
        <w:rPr>
          <w:rFonts w:ascii="Gill Sans" w:hAnsi="Gill Sans"/>
          <w:b/>
          <w:sz w:val="24"/>
          <w:szCs w:val="24"/>
        </w:rPr>
        <w:t>is full-time</w:t>
      </w:r>
      <w:r w:rsidRPr="00712027">
        <w:rPr>
          <w:rFonts w:ascii="Gill Sans" w:hAnsi="Gill Sans"/>
          <w:sz w:val="24"/>
          <w:szCs w:val="24"/>
        </w:rPr>
        <w:t xml:space="preserve"> – equivalent to a minimum of 18 hours a week;</w:t>
      </w:r>
      <w:r w:rsidRPr="00712027">
        <w:rPr>
          <w:rFonts w:ascii="Gill Sans" w:hAnsi="Gill Sans"/>
          <w:sz w:val="24"/>
          <w:szCs w:val="24"/>
        </w:rPr>
        <w:br/>
      </w:r>
      <w:r w:rsidRPr="00712027">
        <w:rPr>
          <w:rFonts w:ascii="Gill Sans" w:hAnsi="Gill Sans"/>
          <w:sz w:val="24"/>
          <w:szCs w:val="24"/>
        </w:rPr>
        <w:br/>
      </w:r>
      <w:r w:rsidRPr="00712027">
        <w:rPr>
          <w:rFonts w:ascii="Gill Sans" w:hAnsi="Gill Sans"/>
          <w:i/>
          <w:sz w:val="24"/>
          <w:szCs w:val="24"/>
        </w:rPr>
        <w:t>Your study programme does not have to last a full academic year.</w:t>
      </w:r>
      <w:r w:rsidR="00712027" w:rsidRPr="00712027">
        <w:rPr>
          <w:rFonts w:ascii="Gill Sans" w:hAnsi="Gill Sans"/>
          <w:sz w:val="24"/>
          <w:szCs w:val="24"/>
        </w:rPr>
        <w:t xml:space="preserve"> </w:t>
      </w:r>
      <w:r w:rsidR="00712027" w:rsidRPr="00712027">
        <w:rPr>
          <w:rFonts w:ascii="Gill Sans" w:hAnsi="Gill Sans"/>
          <w:sz w:val="24"/>
          <w:szCs w:val="24"/>
        </w:rPr>
        <w:br/>
      </w:r>
    </w:p>
    <w:p w14:paraId="712F31F1" w14:textId="77777777" w:rsidR="00712027" w:rsidRDefault="000F58BC"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Your learning provider is </w:t>
      </w:r>
      <w:r w:rsidRPr="00712027">
        <w:rPr>
          <w:rFonts w:ascii="Gill Sans" w:hAnsi="Gill Sans"/>
          <w:b/>
          <w:sz w:val="24"/>
          <w:szCs w:val="24"/>
        </w:rPr>
        <w:t>the nearest provider</w:t>
      </w:r>
      <w:r w:rsidRPr="00712027">
        <w:rPr>
          <w:rFonts w:ascii="Gill Sans" w:hAnsi="Gill Sans"/>
          <w:sz w:val="24"/>
          <w:szCs w:val="24"/>
        </w:rPr>
        <w:t xml:space="preserve"> that can meet the majority of your needs.</w:t>
      </w:r>
      <w:r w:rsidR="00712027" w:rsidRPr="00712027">
        <w:rPr>
          <w:rFonts w:ascii="Gill Sans" w:hAnsi="Gill Sans"/>
          <w:sz w:val="24"/>
          <w:szCs w:val="24"/>
        </w:rPr>
        <w:br/>
      </w:r>
      <w:r w:rsidR="00712027" w:rsidRPr="00712027">
        <w:rPr>
          <w:rFonts w:ascii="Gill Sans" w:hAnsi="Gill Sans"/>
          <w:i/>
          <w:sz w:val="24"/>
          <w:szCs w:val="24"/>
        </w:rPr>
        <w:br/>
      </w:r>
      <w:r w:rsidRPr="00712027">
        <w:rPr>
          <w:rFonts w:ascii="Gill Sans" w:hAnsi="Gill Sans"/>
          <w:i/>
          <w:sz w:val="24"/>
          <w:szCs w:val="24"/>
        </w:rPr>
        <w:t xml:space="preserve">Transport will not </w:t>
      </w:r>
      <w:r w:rsidR="00E36FB8" w:rsidRPr="00712027">
        <w:rPr>
          <w:rFonts w:ascii="Gill Sans" w:hAnsi="Gill Sans"/>
          <w:i/>
          <w:sz w:val="24"/>
          <w:szCs w:val="24"/>
        </w:rPr>
        <w:t xml:space="preserve">be </w:t>
      </w:r>
      <w:r w:rsidRPr="00712027">
        <w:rPr>
          <w:rFonts w:ascii="Gill Sans" w:hAnsi="Gill Sans"/>
          <w:i/>
          <w:sz w:val="24"/>
          <w:szCs w:val="24"/>
        </w:rPr>
        <w:t>provided on the basis of one subject being unavailable at your nearest learning provider.</w:t>
      </w:r>
      <w:r w:rsidR="00712027" w:rsidRPr="00712027">
        <w:rPr>
          <w:rFonts w:ascii="Gill Sans" w:hAnsi="Gill Sans"/>
          <w:sz w:val="24"/>
          <w:szCs w:val="24"/>
        </w:rPr>
        <w:t xml:space="preserve"> </w:t>
      </w:r>
      <w:r w:rsidR="00712027" w:rsidRPr="00712027">
        <w:rPr>
          <w:rFonts w:ascii="Gill Sans" w:hAnsi="Gill Sans"/>
          <w:sz w:val="24"/>
          <w:szCs w:val="24"/>
        </w:rPr>
        <w:br/>
      </w:r>
    </w:p>
    <w:p w14:paraId="3A9BD686" w14:textId="77777777" w:rsidR="00712027" w:rsidRDefault="00A92AF9" w:rsidP="00FE37DA">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Before </w:t>
      </w:r>
      <w:r w:rsidR="00032FD9" w:rsidRPr="00114BCE">
        <w:rPr>
          <w:rFonts w:ascii="Gill Sans" w:hAnsi="Gill Sans" w:cs="Arial"/>
          <w:sz w:val="24"/>
        </w:rPr>
        <w:t>R</w:t>
      </w:r>
      <w:r w:rsidR="00032FD9">
        <w:rPr>
          <w:rFonts w:ascii="Gill Sans" w:hAnsi="Gill Sans" w:cs="Arial"/>
          <w:sz w:val="24"/>
        </w:rPr>
        <w:t>oyal Greenwich</w:t>
      </w:r>
      <w:r w:rsidR="00032FD9" w:rsidRPr="00712027">
        <w:rPr>
          <w:rFonts w:ascii="Gill Sans" w:hAnsi="Gill Sans"/>
          <w:sz w:val="24"/>
          <w:szCs w:val="24"/>
        </w:rPr>
        <w:t xml:space="preserve"> </w:t>
      </w:r>
      <w:r w:rsidRPr="00712027">
        <w:rPr>
          <w:rFonts w:ascii="Gill Sans" w:hAnsi="Gill Sans"/>
          <w:sz w:val="24"/>
          <w:szCs w:val="24"/>
        </w:rPr>
        <w:t>will consider any application for travel assistance you must demonstrate you have explored and exhausted all available sources of support as set out in section 3</w:t>
      </w:r>
      <w:r w:rsidR="00982C53" w:rsidRPr="00712027">
        <w:rPr>
          <w:rFonts w:ascii="Gill Sans" w:hAnsi="Gill Sans"/>
          <w:sz w:val="24"/>
          <w:szCs w:val="24"/>
        </w:rPr>
        <w:t>.</w:t>
      </w:r>
      <w:r w:rsidR="00712027" w:rsidRPr="00712027">
        <w:rPr>
          <w:rFonts w:ascii="Gill Sans" w:hAnsi="Gill Sans"/>
          <w:sz w:val="24"/>
          <w:szCs w:val="24"/>
        </w:rPr>
        <w:br/>
      </w:r>
    </w:p>
    <w:p w14:paraId="0781A2C8" w14:textId="77777777" w:rsidR="00712027" w:rsidRDefault="00982C53" w:rsidP="00FE37DA">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You will </w:t>
      </w:r>
      <w:r w:rsidRPr="00712027">
        <w:rPr>
          <w:rFonts w:ascii="Gill Sans" w:hAnsi="Gill Sans"/>
          <w:b/>
          <w:sz w:val="24"/>
          <w:szCs w:val="24"/>
        </w:rPr>
        <w:t xml:space="preserve">not </w:t>
      </w:r>
      <w:r w:rsidRPr="00712027">
        <w:rPr>
          <w:rFonts w:ascii="Gill Sans" w:hAnsi="Gill Sans"/>
          <w:sz w:val="24"/>
          <w:szCs w:val="24"/>
        </w:rPr>
        <w:t xml:space="preserve">be eligible for </w:t>
      </w:r>
      <w:r w:rsidR="00D80CBF" w:rsidRPr="00712027">
        <w:rPr>
          <w:rFonts w:ascii="Gill Sans" w:hAnsi="Gill Sans"/>
          <w:sz w:val="24"/>
          <w:szCs w:val="24"/>
        </w:rPr>
        <w:t>travel assistance</w:t>
      </w:r>
      <w:r w:rsidRPr="00712027">
        <w:rPr>
          <w:rFonts w:ascii="Gill Sans" w:hAnsi="Gill Sans"/>
          <w:sz w:val="24"/>
          <w:szCs w:val="24"/>
        </w:rPr>
        <w:t xml:space="preserve"> if any of the following statements applies.</w:t>
      </w:r>
      <w:r w:rsidR="00712027" w:rsidRPr="00712027">
        <w:rPr>
          <w:rFonts w:ascii="Gill Sans" w:hAnsi="Gill Sans"/>
          <w:sz w:val="24"/>
          <w:szCs w:val="24"/>
        </w:rPr>
        <w:br/>
      </w:r>
    </w:p>
    <w:p w14:paraId="134E8CCE" w14:textId="77777777" w:rsidR="00712027" w:rsidRDefault="00982C53"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Your study programme is at Level 4 or higher, including a foundation degree;</w:t>
      </w:r>
      <w:r w:rsidR="00712027" w:rsidRPr="00712027">
        <w:rPr>
          <w:rFonts w:ascii="Gill Sans" w:hAnsi="Gill Sans"/>
          <w:sz w:val="24"/>
          <w:szCs w:val="24"/>
        </w:rPr>
        <w:br/>
      </w:r>
    </w:p>
    <w:p w14:paraId="477C6C83" w14:textId="77777777" w:rsidR="00712027" w:rsidRDefault="00982C53"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 are </w:t>
      </w:r>
      <w:r w:rsidR="004558A8" w:rsidRPr="00712027">
        <w:rPr>
          <w:rFonts w:ascii="Gill Sans" w:hAnsi="Gill Sans"/>
          <w:sz w:val="24"/>
          <w:szCs w:val="24"/>
        </w:rPr>
        <w:t xml:space="preserve">employed and </w:t>
      </w:r>
      <w:r w:rsidR="0042403D" w:rsidRPr="00712027">
        <w:rPr>
          <w:rFonts w:ascii="Gill Sans" w:hAnsi="Gill Sans"/>
          <w:sz w:val="24"/>
          <w:szCs w:val="24"/>
        </w:rPr>
        <w:t xml:space="preserve">starting </w:t>
      </w:r>
      <w:r w:rsidR="003D62E2" w:rsidRPr="00712027">
        <w:rPr>
          <w:rFonts w:ascii="Gill Sans" w:hAnsi="Gill Sans"/>
          <w:sz w:val="24"/>
          <w:szCs w:val="24"/>
        </w:rPr>
        <w:t xml:space="preserve">or continuing </w:t>
      </w:r>
      <w:r w:rsidR="0042403D" w:rsidRPr="00712027">
        <w:rPr>
          <w:rFonts w:ascii="Gill Sans" w:hAnsi="Gill Sans"/>
          <w:sz w:val="24"/>
          <w:szCs w:val="24"/>
        </w:rPr>
        <w:t xml:space="preserve">an </w:t>
      </w:r>
      <w:r w:rsidRPr="00712027">
        <w:rPr>
          <w:rFonts w:ascii="Gill Sans" w:hAnsi="Gill Sans"/>
          <w:sz w:val="24"/>
          <w:szCs w:val="24"/>
        </w:rPr>
        <w:t>apprentice</w:t>
      </w:r>
      <w:r w:rsidR="0042403D" w:rsidRPr="00712027">
        <w:rPr>
          <w:rFonts w:ascii="Gill Sans" w:hAnsi="Gill Sans"/>
          <w:sz w:val="24"/>
          <w:szCs w:val="24"/>
        </w:rPr>
        <w:t>ship</w:t>
      </w:r>
      <w:r w:rsidRPr="00712027">
        <w:rPr>
          <w:rFonts w:ascii="Gill Sans" w:hAnsi="Gill Sans"/>
          <w:sz w:val="24"/>
          <w:szCs w:val="24"/>
        </w:rPr>
        <w:t>.</w:t>
      </w:r>
      <w:r w:rsidR="00712027" w:rsidRPr="00712027">
        <w:rPr>
          <w:rFonts w:ascii="Gill Sans" w:hAnsi="Gill Sans"/>
          <w:sz w:val="24"/>
          <w:szCs w:val="24"/>
        </w:rPr>
        <w:br/>
      </w:r>
      <w:r w:rsidR="00712027" w:rsidRPr="00712027">
        <w:rPr>
          <w:rFonts w:ascii="Gill Sans" w:hAnsi="Gill Sans"/>
          <w:i/>
          <w:sz w:val="24"/>
          <w:szCs w:val="24"/>
        </w:rPr>
        <w:br/>
      </w:r>
      <w:r w:rsidR="00A77058" w:rsidRPr="00712027">
        <w:rPr>
          <w:rFonts w:ascii="Gill Sans" w:hAnsi="Gill Sans"/>
          <w:i/>
          <w:sz w:val="24"/>
          <w:szCs w:val="24"/>
        </w:rPr>
        <w:t xml:space="preserve">Apprentices aged 16-18 can apply for a 16+ Oyster photo card. </w:t>
      </w:r>
      <w:r w:rsidR="00AA5969">
        <w:rPr>
          <w:rFonts w:ascii="Gill Sans" w:hAnsi="Gill Sans"/>
          <w:i/>
          <w:sz w:val="24"/>
          <w:szCs w:val="24"/>
        </w:rPr>
        <w:t xml:space="preserve"> </w:t>
      </w:r>
      <w:r w:rsidR="00032FD9">
        <w:rPr>
          <w:rFonts w:ascii="Gill Sans" w:hAnsi="Gill Sans"/>
          <w:i/>
          <w:sz w:val="24"/>
          <w:szCs w:val="24"/>
        </w:rPr>
        <w:t>Y</w:t>
      </w:r>
      <w:r w:rsidR="00A77058" w:rsidRPr="00712027">
        <w:rPr>
          <w:rFonts w:ascii="Gill Sans" w:hAnsi="Gill Sans"/>
          <w:i/>
          <w:sz w:val="24"/>
          <w:szCs w:val="24"/>
        </w:rPr>
        <w:t xml:space="preserve">oung people </w:t>
      </w:r>
      <w:r w:rsidR="00A77058" w:rsidRPr="00712027">
        <w:rPr>
          <w:rFonts w:ascii="Gill Sans" w:hAnsi="Gill Sans"/>
          <w:i/>
          <w:sz w:val="24"/>
          <w:szCs w:val="24"/>
        </w:rPr>
        <w:lastRenderedPageBreak/>
        <w:t xml:space="preserve">aged over 18 years and on the first year of their apprenticeship are eligible to apply for an Apprentice </w:t>
      </w:r>
      <w:proofErr w:type="spellStart"/>
      <w:r w:rsidR="00A77058" w:rsidRPr="00712027">
        <w:rPr>
          <w:rFonts w:ascii="Gill Sans" w:hAnsi="Gill Sans"/>
          <w:i/>
          <w:sz w:val="24"/>
          <w:szCs w:val="24"/>
        </w:rPr>
        <w:t>Oystercard</w:t>
      </w:r>
      <w:proofErr w:type="spellEnd"/>
      <w:r w:rsidR="00A77058" w:rsidRPr="00712027">
        <w:rPr>
          <w:rFonts w:ascii="Gill Sans" w:hAnsi="Gill Sans"/>
          <w:i/>
          <w:sz w:val="24"/>
          <w:szCs w:val="24"/>
        </w:rPr>
        <w:t>.</w:t>
      </w:r>
      <w:r w:rsidR="00712027" w:rsidRPr="00712027">
        <w:rPr>
          <w:rFonts w:ascii="Gill Sans" w:hAnsi="Gill Sans"/>
          <w:sz w:val="24"/>
          <w:szCs w:val="24"/>
        </w:rPr>
        <w:t xml:space="preserve"> </w:t>
      </w:r>
    </w:p>
    <w:p w14:paraId="0B5BC7D7" w14:textId="77777777" w:rsidR="00032FD9" w:rsidRPr="00032FD9" w:rsidRDefault="00032FD9" w:rsidP="00032FD9">
      <w:pPr>
        <w:spacing w:after="0" w:line="240" w:lineRule="auto"/>
        <w:ind w:left="851"/>
        <w:rPr>
          <w:rFonts w:ascii="Gill Sans" w:hAnsi="Gill Sans"/>
          <w:sz w:val="24"/>
          <w:szCs w:val="24"/>
        </w:rPr>
      </w:pPr>
    </w:p>
    <w:p w14:paraId="5B0E4C4F" w14:textId="14509384" w:rsidR="00712027" w:rsidRDefault="004558A8" w:rsidP="00712027">
      <w:pPr>
        <w:pStyle w:val="ListParagraph"/>
        <w:numPr>
          <w:ilvl w:val="4"/>
          <w:numId w:val="1"/>
        </w:numPr>
        <w:spacing w:after="0" w:line="240" w:lineRule="auto"/>
        <w:rPr>
          <w:rFonts w:ascii="Gill Sans" w:hAnsi="Gill Sans"/>
          <w:sz w:val="24"/>
          <w:szCs w:val="24"/>
        </w:rPr>
      </w:pPr>
      <w:r w:rsidRPr="00712027">
        <w:rPr>
          <w:rFonts w:ascii="Gill Sans" w:hAnsi="Gill Sans"/>
          <w:sz w:val="24"/>
          <w:szCs w:val="24"/>
        </w:rPr>
        <w:t xml:space="preserve">Your chosen study programme </w:t>
      </w:r>
      <w:r w:rsidR="0043633B" w:rsidRPr="00712027">
        <w:rPr>
          <w:rFonts w:ascii="Gill Sans" w:hAnsi="Gill Sans"/>
          <w:sz w:val="24"/>
          <w:szCs w:val="24"/>
        </w:rPr>
        <w:t>take</w:t>
      </w:r>
      <w:r w:rsidR="00E82B57">
        <w:rPr>
          <w:rFonts w:ascii="Gill Sans" w:hAnsi="Gill Sans"/>
          <w:sz w:val="24"/>
          <w:szCs w:val="24"/>
        </w:rPr>
        <w:t>s</w:t>
      </w:r>
      <w:r w:rsidR="0043633B" w:rsidRPr="00712027">
        <w:rPr>
          <w:rFonts w:ascii="Gill Sans" w:hAnsi="Gill Sans"/>
          <w:sz w:val="24"/>
          <w:szCs w:val="24"/>
        </w:rPr>
        <w:t xml:space="preserve"> place at </w:t>
      </w:r>
      <w:r w:rsidRPr="00712027">
        <w:rPr>
          <w:rFonts w:ascii="Gill Sans" w:hAnsi="Gill Sans"/>
          <w:sz w:val="24"/>
          <w:szCs w:val="24"/>
        </w:rPr>
        <w:t>a privately</w:t>
      </w:r>
      <w:r w:rsidR="00780A27">
        <w:rPr>
          <w:rFonts w:ascii="Gill Sans" w:hAnsi="Gill Sans"/>
          <w:sz w:val="24"/>
          <w:szCs w:val="24"/>
        </w:rPr>
        <w:t xml:space="preserve"> </w:t>
      </w:r>
      <w:r w:rsidRPr="00712027">
        <w:rPr>
          <w:rFonts w:ascii="Gill Sans" w:hAnsi="Gill Sans"/>
          <w:sz w:val="24"/>
          <w:szCs w:val="24"/>
        </w:rPr>
        <w:t>funded organisation</w:t>
      </w:r>
      <w:r w:rsidR="00CF5A54">
        <w:rPr>
          <w:rFonts w:ascii="Gill Sans" w:hAnsi="Gill Sans"/>
          <w:sz w:val="24"/>
          <w:szCs w:val="24"/>
        </w:rPr>
        <w:br/>
      </w:r>
    </w:p>
    <w:p w14:paraId="4E925E4C" w14:textId="77777777" w:rsidR="00712027" w:rsidRPr="00C04AA1" w:rsidRDefault="00F02C2E" w:rsidP="00FE37DA">
      <w:pPr>
        <w:pStyle w:val="Heading1"/>
      </w:pPr>
      <w:bookmarkStart w:id="2" w:name="_Toc371945241"/>
      <w:r w:rsidRPr="00C04AA1">
        <w:t xml:space="preserve">Available </w:t>
      </w:r>
      <w:r w:rsidR="009056AF" w:rsidRPr="00C04AA1">
        <w:t xml:space="preserve">Sources of </w:t>
      </w:r>
      <w:r w:rsidRPr="00C04AA1">
        <w:t>Support</w:t>
      </w:r>
      <w:bookmarkEnd w:id="2"/>
      <w:r w:rsidR="00712027" w:rsidRPr="00C04AA1">
        <w:br/>
      </w:r>
    </w:p>
    <w:p w14:paraId="60385D27" w14:textId="77777777" w:rsidR="00712027" w:rsidRPr="003E7FDD" w:rsidRDefault="00F02C2E" w:rsidP="00FE37DA">
      <w:pPr>
        <w:pStyle w:val="Heading2"/>
        <w:rPr>
          <w:b w:val="0"/>
        </w:rPr>
      </w:pPr>
      <w:bookmarkStart w:id="3" w:name="_Toc371945242"/>
      <w:r w:rsidRPr="00C04AA1">
        <w:t>Transport for London - free and discounted travel</w:t>
      </w:r>
      <w:bookmarkEnd w:id="3"/>
      <w:r w:rsidR="00712027" w:rsidRPr="00C04AA1">
        <w:t xml:space="preserve"> </w:t>
      </w:r>
      <w:r w:rsidR="00712027" w:rsidRPr="00C04AA1">
        <w:br/>
      </w:r>
    </w:p>
    <w:p w14:paraId="6D5A8F4F" w14:textId="77777777" w:rsidR="00712027" w:rsidRDefault="00EE48DA"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For the majority of </w:t>
      </w:r>
      <w:r w:rsidR="00CF450B">
        <w:rPr>
          <w:rFonts w:ascii="Gill Sans" w:hAnsi="Gill Sans"/>
          <w:sz w:val="24"/>
          <w:szCs w:val="24"/>
        </w:rPr>
        <w:t>P</w:t>
      </w:r>
      <w:r w:rsidR="00D947B8" w:rsidRPr="00712027">
        <w:rPr>
          <w:rFonts w:ascii="Gill Sans" w:hAnsi="Gill Sans"/>
          <w:sz w:val="24"/>
          <w:szCs w:val="24"/>
        </w:rPr>
        <w:t>ost</w:t>
      </w:r>
      <w:r w:rsidR="00CF450B">
        <w:rPr>
          <w:rFonts w:ascii="Gill Sans" w:hAnsi="Gill Sans"/>
          <w:sz w:val="24"/>
          <w:szCs w:val="24"/>
        </w:rPr>
        <w:t xml:space="preserve"> </w:t>
      </w:r>
      <w:r w:rsidR="00D947B8" w:rsidRPr="00712027">
        <w:rPr>
          <w:rFonts w:ascii="Gill Sans" w:hAnsi="Gill Sans"/>
          <w:sz w:val="24"/>
          <w:szCs w:val="24"/>
        </w:rPr>
        <w:t xml:space="preserve">16 </w:t>
      </w:r>
      <w:r w:rsidRPr="00712027">
        <w:rPr>
          <w:rFonts w:ascii="Gill Sans" w:hAnsi="Gill Sans"/>
          <w:sz w:val="24"/>
          <w:szCs w:val="24"/>
        </w:rPr>
        <w:t>students, transport needs will be met by the provision of free travel by Transport for London (TfL).</w:t>
      </w:r>
      <w:r w:rsidR="00712027" w:rsidRPr="00712027">
        <w:rPr>
          <w:rFonts w:ascii="Gill Sans" w:hAnsi="Gill Sans"/>
          <w:sz w:val="24"/>
          <w:szCs w:val="24"/>
        </w:rPr>
        <w:br/>
      </w:r>
    </w:p>
    <w:p w14:paraId="4638CA5A" w14:textId="77777777" w:rsidR="00712027" w:rsidRDefault="00EE48DA"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Y</w:t>
      </w:r>
      <w:r w:rsidR="00E85318" w:rsidRPr="00712027">
        <w:rPr>
          <w:rFonts w:ascii="Gill Sans" w:hAnsi="Gill Sans"/>
          <w:sz w:val="24"/>
          <w:szCs w:val="24"/>
        </w:rPr>
        <w:t xml:space="preserve">oung people travelling by bus </w:t>
      </w:r>
      <w:r w:rsidRPr="00712027">
        <w:rPr>
          <w:rFonts w:ascii="Gill Sans" w:hAnsi="Gill Sans"/>
          <w:sz w:val="24"/>
          <w:szCs w:val="24"/>
        </w:rPr>
        <w:t>should</w:t>
      </w:r>
      <w:r w:rsidR="00E85318" w:rsidRPr="00712027">
        <w:rPr>
          <w:rFonts w:ascii="Gill Sans" w:hAnsi="Gill Sans"/>
          <w:sz w:val="24"/>
          <w:szCs w:val="24"/>
        </w:rPr>
        <w:t xml:space="preserve"> obtain the appropriate Oyster card </w:t>
      </w:r>
      <w:r w:rsidRPr="00712027">
        <w:rPr>
          <w:rFonts w:ascii="Gill Sans" w:hAnsi="Gill Sans"/>
          <w:sz w:val="24"/>
          <w:szCs w:val="24"/>
        </w:rPr>
        <w:t xml:space="preserve">before starting their </w:t>
      </w:r>
      <w:r w:rsidR="00D947B8" w:rsidRPr="00712027">
        <w:rPr>
          <w:rFonts w:ascii="Gill Sans" w:hAnsi="Gill Sans"/>
          <w:sz w:val="24"/>
          <w:szCs w:val="24"/>
        </w:rPr>
        <w:t>programme of study</w:t>
      </w:r>
      <w:r w:rsidR="00E85318" w:rsidRPr="00712027">
        <w:rPr>
          <w:rFonts w:ascii="Gill Sans" w:hAnsi="Gill Sans"/>
          <w:sz w:val="24"/>
          <w:szCs w:val="24"/>
        </w:rPr>
        <w:t>.</w:t>
      </w:r>
      <w:r w:rsidR="00CF450B">
        <w:rPr>
          <w:rFonts w:ascii="Gill Sans" w:hAnsi="Gill Sans"/>
          <w:sz w:val="24"/>
          <w:szCs w:val="24"/>
        </w:rPr>
        <w:t xml:space="preserve"> </w:t>
      </w:r>
      <w:r w:rsidR="00E85318" w:rsidRPr="00712027">
        <w:rPr>
          <w:rFonts w:ascii="Gill Sans" w:hAnsi="Gill Sans"/>
          <w:sz w:val="24"/>
          <w:szCs w:val="24"/>
        </w:rPr>
        <w:t xml:space="preserve"> It is the young person's responsibility to </w:t>
      </w:r>
      <w:r w:rsidR="00D947B8" w:rsidRPr="00712027">
        <w:rPr>
          <w:rFonts w:ascii="Gill Sans" w:hAnsi="Gill Sans"/>
          <w:sz w:val="24"/>
          <w:szCs w:val="24"/>
        </w:rPr>
        <w:t xml:space="preserve">ensure they </w:t>
      </w:r>
      <w:r w:rsidR="00E85318" w:rsidRPr="00712027">
        <w:rPr>
          <w:rFonts w:ascii="Gill Sans" w:hAnsi="Gill Sans"/>
          <w:sz w:val="24"/>
          <w:szCs w:val="24"/>
        </w:rPr>
        <w:t>meet the requirements set by TfL for retaining an Oyster card.</w:t>
      </w:r>
      <w:r w:rsidR="00712027" w:rsidRPr="00712027">
        <w:rPr>
          <w:rFonts w:ascii="Gill Sans" w:hAnsi="Gill Sans"/>
          <w:sz w:val="24"/>
          <w:szCs w:val="24"/>
        </w:rPr>
        <w:br/>
      </w:r>
    </w:p>
    <w:p w14:paraId="0BB7B3E4"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Residents of London boroughs </w:t>
      </w:r>
      <w:r w:rsidRPr="00712027">
        <w:rPr>
          <w:rFonts w:ascii="Gill Sans" w:hAnsi="Gill Sans"/>
          <w:b/>
          <w:sz w:val="24"/>
          <w:szCs w:val="24"/>
        </w:rPr>
        <w:t>aged 16-18</w:t>
      </w:r>
      <w:r w:rsidRPr="00712027">
        <w:rPr>
          <w:rFonts w:ascii="Gill Sans" w:hAnsi="Gill Sans"/>
          <w:sz w:val="24"/>
          <w:szCs w:val="24"/>
        </w:rPr>
        <w:t xml:space="preserve"> and in full-time education or on a work-based learning scheme </w:t>
      </w:r>
      <w:r w:rsidR="00234CAC" w:rsidRPr="00712027">
        <w:rPr>
          <w:rFonts w:ascii="Gill Sans" w:hAnsi="Gill Sans"/>
          <w:sz w:val="24"/>
          <w:szCs w:val="24"/>
        </w:rPr>
        <w:t xml:space="preserve">of </w:t>
      </w:r>
      <w:r w:rsidRPr="00712027">
        <w:rPr>
          <w:rFonts w:ascii="Gill Sans" w:hAnsi="Gill Sans"/>
          <w:sz w:val="24"/>
          <w:szCs w:val="24"/>
        </w:rPr>
        <w:t>at least 12 guided hours per week on courses at level 3 and below can apply for a 16+ Oyster photo</w:t>
      </w:r>
      <w:r w:rsidR="00F53CC7" w:rsidRPr="00712027">
        <w:rPr>
          <w:rFonts w:ascii="Gill Sans" w:hAnsi="Gill Sans"/>
          <w:sz w:val="24"/>
          <w:szCs w:val="24"/>
        </w:rPr>
        <w:t xml:space="preserve"> </w:t>
      </w:r>
      <w:r w:rsidRPr="00712027">
        <w:rPr>
          <w:rFonts w:ascii="Gill Sans" w:hAnsi="Gill Sans"/>
          <w:sz w:val="24"/>
          <w:szCs w:val="24"/>
        </w:rPr>
        <w:t>card.</w:t>
      </w:r>
      <w:r w:rsidR="00234CAC" w:rsidRPr="00712027">
        <w:rPr>
          <w:rFonts w:ascii="Gill Sans" w:hAnsi="Gill Sans"/>
          <w:sz w:val="24"/>
          <w:szCs w:val="24"/>
        </w:rPr>
        <w:t xml:space="preserve"> </w:t>
      </w:r>
      <w:r w:rsidR="00CF450B">
        <w:rPr>
          <w:rFonts w:ascii="Gill Sans" w:hAnsi="Gill Sans"/>
          <w:sz w:val="24"/>
          <w:szCs w:val="24"/>
        </w:rPr>
        <w:t xml:space="preserve"> </w:t>
      </w:r>
      <w:r w:rsidR="00234CAC" w:rsidRPr="00712027">
        <w:rPr>
          <w:rFonts w:ascii="Gill Sans" w:hAnsi="Gill Sans"/>
          <w:sz w:val="24"/>
          <w:szCs w:val="24"/>
        </w:rPr>
        <w:t>This includes apprenticeships.</w:t>
      </w:r>
      <w:r w:rsidR="00712027" w:rsidRPr="00712027">
        <w:rPr>
          <w:rFonts w:ascii="Gill Sans" w:hAnsi="Gill Sans"/>
          <w:sz w:val="24"/>
          <w:szCs w:val="24"/>
        </w:rPr>
        <w:br/>
      </w:r>
    </w:p>
    <w:p w14:paraId="217CF976"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The card gives:</w:t>
      </w:r>
      <w:r w:rsidR="00712027" w:rsidRPr="00712027">
        <w:rPr>
          <w:rFonts w:ascii="Gill Sans" w:hAnsi="Gill Sans"/>
          <w:sz w:val="24"/>
          <w:szCs w:val="24"/>
        </w:rPr>
        <w:br/>
      </w:r>
    </w:p>
    <w:p w14:paraId="527AF038" w14:textId="77777777" w:rsidR="00712027" w:rsidRDefault="00F02C2E" w:rsidP="00712027">
      <w:pPr>
        <w:pStyle w:val="ListParagraph"/>
        <w:numPr>
          <w:ilvl w:val="3"/>
          <w:numId w:val="1"/>
        </w:numPr>
        <w:spacing w:after="0" w:line="240" w:lineRule="auto"/>
        <w:rPr>
          <w:rFonts w:ascii="Gill Sans" w:hAnsi="Gill Sans"/>
          <w:sz w:val="24"/>
          <w:szCs w:val="24"/>
        </w:rPr>
      </w:pPr>
      <w:r w:rsidRPr="00712027">
        <w:rPr>
          <w:rFonts w:ascii="Gill Sans" w:hAnsi="Gill Sans"/>
          <w:sz w:val="24"/>
          <w:szCs w:val="24"/>
        </w:rPr>
        <w:t>free travel on London buses and trams;</w:t>
      </w:r>
    </w:p>
    <w:p w14:paraId="515E71B4" w14:textId="77777777" w:rsidR="00712027" w:rsidRDefault="00F02C2E" w:rsidP="00712027">
      <w:pPr>
        <w:pStyle w:val="ListParagraph"/>
        <w:numPr>
          <w:ilvl w:val="3"/>
          <w:numId w:val="1"/>
        </w:numPr>
        <w:spacing w:after="0" w:line="240" w:lineRule="auto"/>
        <w:rPr>
          <w:rFonts w:ascii="Gill Sans" w:hAnsi="Gill Sans"/>
          <w:sz w:val="24"/>
          <w:szCs w:val="24"/>
        </w:rPr>
      </w:pPr>
      <w:r w:rsidRPr="00712027">
        <w:rPr>
          <w:rFonts w:ascii="Gill Sans" w:hAnsi="Gill Sans"/>
          <w:sz w:val="24"/>
          <w:szCs w:val="24"/>
        </w:rPr>
        <w:t>half adult-rate Oyster single fares on the tube, DLR and London overground;</w:t>
      </w:r>
    </w:p>
    <w:p w14:paraId="2F3CECAB" w14:textId="77777777" w:rsidR="00712027" w:rsidRDefault="00F02C2E" w:rsidP="00712027">
      <w:pPr>
        <w:pStyle w:val="ListParagraph"/>
        <w:numPr>
          <w:ilvl w:val="3"/>
          <w:numId w:val="1"/>
        </w:numPr>
        <w:spacing w:after="0" w:line="240" w:lineRule="auto"/>
        <w:rPr>
          <w:rFonts w:ascii="Gill Sans" w:hAnsi="Gill Sans"/>
          <w:sz w:val="24"/>
          <w:szCs w:val="24"/>
        </w:rPr>
      </w:pPr>
      <w:r w:rsidRPr="00712027">
        <w:rPr>
          <w:rFonts w:ascii="Gill Sans" w:hAnsi="Gill Sans"/>
          <w:sz w:val="24"/>
          <w:szCs w:val="24"/>
        </w:rPr>
        <w:t>child</w:t>
      </w:r>
      <w:r w:rsidR="00CF450B">
        <w:rPr>
          <w:rFonts w:ascii="Gill Sans" w:hAnsi="Gill Sans"/>
          <w:sz w:val="24"/>
          <w:szCs w:val="24"/>
        </w:rPr>
        <w:t>-</w:t>
      </w:r>
      <w:r w:rsidRPr="00712027">
        <w:rPr>
          <w:rFonts w:ascii="Gill Sans" w:hAnsi="Gill Sans"/>
          <w:sz w:val="24"/>
          <w:szCs w:val="24"/>
        </w:rPr>
        <w:t>rate travelcard season tickets on the tube, DLR and London overground;</w:t>
      </w:r>
    </w:p>
    <w:p w14:paraId="4F5033A3" w14:textId="77777777" w:rsidR="00712027" w:rsidRDefault="00F02C2E" w:rsidP="00712027">
      <w:pPr>
        <w:pStyle w:val="ListParagraph"/>
        <w:numPr>
          <w:ilvl w:val="3"/>
          <w:numId w:val="1"/>
        </w:numPr>
        <w:spacing w:after="0" w:line="240" w:lineRule="auto"/>
        <w:rPr>
          <w:rFonts w:ascii="Gill Sans" w:hAnsi="Gill Sans"/>
          <w:sz w:val="24"/>
          <w:szCs w:val="24"/>
        </w:rPr>
      </w:pPr>
      <w:r w:rsidRPr="00712027">
        <w:rPr>
          <w:rFonts w:ascii="Gill Sans" w:hAnsi="Gill Sans"/>
          <w:sz w:val="24"/>
          <w:szCs w:val="24"/>
        </w:rPr>
        <w:t>half adult-rate Oyster single fares on some national rail services;</w:t>
      </w:r>
    </w:p>
    <w:p w14:paraId="52D9D40C" w14:textId="77777777" w:rsidR="00712027" w:rsidRDefault="00F02C2E" w:rsidP="00712027">
      <w:pPr>
        <w:pStyle w:val="ListParagraph"/>
        <w:numPr>
          <w:ilvl w:val="3"/>
          <w:numId w:val="1"/>
        </w:numPr>
        <w:spacing w:after="0" w:line="240" w:lineRule="auto"/>
        <w:rPr>
          <w:rFonts w:ascii="Gill Sans" w:hAnsi="Gill Sans"/>
          <w:sz w:val="24"/>
          <w:szCs w:val="24"/>
        </w:rPr>
      </w:pPr>
      <w:r w:rsidRPr="00712027">
        <w:rPr>
          <w:rFonts w:ascii="Gill Sans" w:hAnsi="Gill Sans"/>
          <w:sz w:val="24"/>
          <w:szCs w:val="24"/>
        </w:rPr>
        <w:t>child</w:t>
      </w:r>
      <w:r w:rsidR="00CF450B">
        <w:rPr>
          <w:rFonts w:ascii="Gill Sans" w:hAnsi="Gill Sans"/>
          <w:sz w:val="24"/>
          <w:szCs w:val="24"/>
        </w:rPr>
        <w:t>-</w:t>
      </w:r>
      <w:r w:rsidRPr="00712027">
        <w:rPr>
          <w:rFonts w:ascii="Gill Sans" w:hAnsi="Gill Sans"/>
          <w:sz w:val="24"/>
          <w:szCs w:val="24"/>
        </w:rPr>
        <w:t>rate travelcard season tickets on national rail services.</w:t>
      </w:r>
      <w:r w:rsidR="00712027" w:rsidRPr="00712027">
        <w:rPr>
          <w:rFonts w:ascii="Gill Sans" w:hAnsi="Gill Sans"/>
          <w:sz w:val="24"/>
          <w:szCs w:val="24"/>
        </w:rPr>
        <w:br/>
      </w:r>
    </w:p>
    <w:p w14:paraId="09A8B66A"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Free travel </w:t>
      </w:r>
      <w:r w:rsidR="002915E2" w:rsidRPr="00712027">
        <w:rPr>
          <w:rFonts w:ascii="Gill Sans" w:hAnsi="Gill Sans"/>
          <w:sz w:val="24"/>
          <w:szCs w:val="24"/>
        </w:rPr>
        <w:t>and concessionary rates are</w:t>
      </w:r>
      <w:r w:rsidRPr="00712027">
        <w:rPr>
          <w:rFonts w:ascii="Gill Sans" w:hAnsi="Gill Sans"/>
          <w:sz w:val="24"/>
          <w:szCs w:val="24"/>
        </w:rPr>
        <w:t xml:space="preserve"> available until the end of the course or the academic year, whichever is earlier.</w:t>
      </w:r>
      <w:r w:rsidR="00712027" w:rsidRPr="00712027">
        <w:rPr>
          <w:rFonts w:ascii="Gill Sans" w:hAnsi="Gill Sans"/>
          <w:sz w:val="24"/>
          <w:szCs w:val="24"/>
        </w:rPr>
        <w:br/>
      </w:r>
    </w:p>
    <w:p w14:paraId="286AC31F"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18+ Student Oyster photocards are available to students who are aged 18 and over, and </w:t>
      </w:r>
      <w:r w:rsidR="002915E2" w:rsidRPr="00712027">
        <w:rPr>
          <w:rFonts w:ascii="Gill Sans" w:hAnsi="Gill Sans"/>
          <w:sz w:val="24"/>
          <w:szCs w:val="24"/>
        </w:rPr>
        <w:t xml:space="preserve">who </w:t>
      </w:r>
      <w:r w:rsidRPr="00712027">
        <w:rPr>
          <w:rFonts w:ascii="Gill Sans" w:hAnsi="Gill Sans"/>
          <w:sz w:val="24"/>
          <w:szCs w:val="24"/>
        </w:rPr>
        <w:t>are attending a full-time course (and in certain circumstances a part-time course) at colleges</w:t>
      </w:r>
      <w:r w:rsidR="00D947B8" w:rsidRPr="00712027">
        <w:rPr>
          <w:rFonts w:ascii="Gill Sans" w:hAnsi="Gill Sans"/>
          <w:sz w:val="24"/>
          <w:szCs w:val="24"/>
        </w:rPr>
        <w:t>, schools</w:t>
      </w:r>
      <w:r w:rsidRPr="00712027">
        <w:rPr>
          <w:rFonts w:ascii="Gill Sans" w:hAnsi="Gill Sans"/>
          <w:sz w:val="24"/>
          <w:szCs w:val="24"/>
        </w:rPr>
        <w:t xml:space="preserve"> and </w:t>
      </w:r>
      <w:r w:rsidR="00D947B8" w:rsidRPr="00712027">
        <w:rPr>
          <w:rFonts w:ascii="Gill Sans" w:hAnsi="Gill Sans"/>
          <w:sz w:val="24"/>
          <w:szCs w:val="24"/>
        </w:rPr>
        <w:t>universities</w:t>
      </w:r>
      <w:r w:rsidRPr="00712027">
        <w:rPr>
          <w:rFonts w:ascii="Gill Sans" w:hAnsi="Gill Sans"/>
          <w:sz w:val="24"/>
          <w:szCs w:val="24"/>
        </w:rPr>
        <w:t xml:space="preserve"> registered on the TfL</w:t>
      </w:r>
      <w:r w:rsidR="0092712C" w:rsidRPr="00712027">
        <w:rPr>
          <w:rFonts w:ascii="Gill Sans" w:hAnsi="Gill Sans"/>
          <w:sz w:val="24"/>
          <w:szCs w:val="24"/>
        </w:rPr>
        <w:t xml:space="preserve"> 18+ Student Oyster photocard scheme</w:t>
      </w:r>
      <w:r w:rsidRPr="00712027">
        <w:rPr>
          <w:rFonts w:ascii="Gill Sans" w:hAnsi="Gill Sans"/>
          <w:sz w:val="24"/>
          <w:szCs w:val="24"/>
        </w:rPr>
        <w:t>.</w:t>
      </w:r>
      <w:r w:rsidR="00712027" w:rsidRPr="00712027">
        <w:rPr>
          <w:rFonts w:ascii="Gill Sans" w:hAnsi="Gill Sans"/>
          <w:sz w:val="24"/>
          <w:szCs w:val="24"/>
        </w:rPr>
        <w:br/>
      </w:r>
    </w:p>
    <w:p w14:paraId="22CC4219"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The 18+ student card gives</w:t>
      </w:r>
      <w:r w:rsidR="004F4768" w:rsidRPr="00712027">
        <w:rPr>
          <w:rFonts w:ascii="Gill Sans" w:hAnsi="Gill Sans"/>
          <w:sz w:val="24"/>
          <w:szCs w:val="24"/>
        </w:rPr>
        <w:t xml:space="preserve"> a </w:t>
      </w:r>
      <w:r w:rsidRPr="00712027">
        <w:rPr>
          <w:rFonts w:ascii="Gill Sans" w:hAnsi="Gill Sans"/>
          <w:sz w:val="24"/>
          <w:szCs w:val="24"/>
        </w:rPr>
        <w:t>30% discount on bus, tram, tube, DLR, London overground and national rail travelcard season tickets.</w:t>
      </w:r>
      <w:r w:rsidR="00712027" w:rsidRPr="00712027">
        <w:rPr>
          <w:rFonts w:ascii="Gill Sans" w:hAnsi="Gill Sans"/>
          <w:sz w:val="24"/>
          <w:szCs w:val="24"/>
        </w:rPr>
        <w:br/>
      </w:r>
    </w:p>
    <w:p w14:paraId="111077A6" w14:textId="77777777" w:rsidR="00712027" w:rsidRDefault="00234CAC"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Young people aged over 18 years who live in Royal Greenwich and are on the first year of an apprenticeship that will last for more than 12 months are eligible to apply for an Apprentice </w:t>
      </w:r>
      <w:proofErr w:type="spellStart"/>
      <w:r w:rsidRPr="00712027">
        <w:rPr>
          <w:rFonts w:ascii="Gill Sans" w:hAnsi="Gill Sans"/>
          <w:sz w:val="24"/>
          <w:szCs w:val="24"/>
        </w:rPr>
        <w:t>Oystercard</w:t>
      </w:r>
      <w:proofErr w:type="spellEnd"/>
      <w:r w:rsidRPr="00712027">
        <w:rPr>
          <w:rFonts w:ascii="Gill Sans" w:hAnsi="Gill Sans"/>
          <w:sz w:val="24"/>
          <w:szCs w:val="24"/>
        </w:rPr>
        <w:t>.</w:t>
      </w:r>
      <w:r w:rsidR="00712027" w:rsidRPr="00712027">
        <w:rPr>
          <w:rFonts w:ascii="Gill Sans" w:hAnsi="Gill Sans"/>
          <w:sz w:val="24"/>
          <w:szCs w:val="24"/>
        </w:rPr>
        <w:br/>
      </w:r>
    </w:p>
    <w:p w14:paraId="3FCAE87B" w14:textId="77777777" w:rsidR="00CF450B" w:rsidRPr="00CF450B" w:rsidRDefault="00234CAC" w:rsidP="00712027">
      <w:pPr>
        <w:pStyle w:val="ListParagraph"/>
        <w:numPr>
          <w:ilvl w:val="2"/>
          <w:numId w:val="1"/>
        </w:numPr>
        <w:spacing w:after="0" w:line="240" w:lineRule="auto"/>
        <w:rPr>
          <w:rStyle w:val="HTMLCite"/>
          <w:rFonts w:ascii="Gill Sans" w:hAnsi="Gill Sans"/>
          <w:i w:val="0"/>
          <w:iCs w:val="0"/>
          <w:sz w:val="24"/>
          <w:szCs w:val="24"/>
        </w:rPr>
      </w:pPr>
      <w:r w:rsidRPr="00712027">
        <w:rPr>
          <w:rFonts w:ascii="Gill Sans" w:hAnsi="Gill Sans"/>
          <w:sz w:val="24"/>
          <w:szCs w:val="24"/>
        </w:rPr>
        <w:t xml:space="preserve">The Apprentice </w:t>
      </w:r>
      <w:proofErr w:type="spellStart"/>
      <w:r w:rsidRPr="00712027">
        <w:rPr>
          <w:rFonts w:ascii="Gill Sans" w:hAnsi="Gill Sans"/>
          <w:sz w:val="24"/>
          <w:szCs w:val="24"/>
        </w:rPr>
        <w:t>Oystercard</w:t>
      </w:r>
      <w:proofErr w:type="spellEnd"/>
      <w:r w:rsidRPr="00712027">
        <w:rPr>
          <w:rFonts w:ascii="Gill Sans" w:hAnsi="Gill Sans"/>
          <w:sz w:val="24"/>
          <w:szCs w:val="24"/>
        </w:rPr>
        <w:t xml:space="preserve"> gives a 30% discount on bus, tram, tube, DLR, London overground and national rail travelcard season tickets.</w:t>
      </w:r>
      <w:r w:rsidR="003811C9" w:rsidRPr="00712027">
        <w:rPr>
          <w:rFonts w:ascii="Gill Sans" w:hAnsi="Gill Sans"/>
          <w:sz w:val="24"/>
          <w:szCs w:val="24"/>
        </w:rPr>
        <w:t xml:space="preserve"> </w:t>
      </w:r>
      <w:r w:rsidR="00032FD9">
        <w:rPr>
          <w:rFonts w:ascii="Gill Sans" w:hAnsi="Gill Sans"/>
          <w:sz w:val="24"/>
          <w:szCs w:val="24"/>
        </w:rPr>
        <w:t xml:space="preserve"> </w:t>
      </w:r>
      <w:r w:rsidRPr="00712027">
        <w:rPr>
          <w:rFonts w:ascii="Gill Sans" w:hAnsi="Gill Sans"/>
          <w:sz w:val="24"/>
          <w:szCs w:val="24"/>
        </w:rPr>
        <w:t xml:space="preserve">For further details visit </w:t>
      </w:r>
      <w:hyperlink r:id="rId8" w:history="1">
        <w:r w:rsidR="00CF450B" w:rsidRPr="0002781A">
          <w:rPr>
            <w:rStyle w:val="Hyperlink"/>
            <w:rFonts w:ascii="Gill Sans" w:hAnsi="Gill Sans" w:cs="Arial"/>
            <w:sz w:val="24"/>
            <w:szCs w:val="24"/>
          </w:rPr>
          <w:t>www.</w:t>
        </w:r>
        <w:r w:rsidR="00CF450B" w:rsidRPr="0002781A">
          <w:rPr>
            <w:rStyle w:val="Hyperlink"/>
            <w:rFonts w:ascii="Gill Sans" w:hAnsi="Gill Sans" w:cs="Arial"/>
            <w:bCs/>
            <w:sz w:val="24"/>
            <w:szCs w:val="24"/>
          </w:rPr>
          <w:t>tfl</w:t>
        </w:r>
        <w:r w:rsidR="00CF450B" w:rsidRPr="0002781A">
          <w:rPr>
            <w:rStyle w:val="Hyperlink"/>
            <w:rFonts w:ascii="Gill Sans" w:hAnsi="Gill Sans" w:cs="Arial"/>
            <w:sz w:val="24"/>
            <w:szCs w:val="24"/>
          </w:rPr>
          <w:t>.</w:t>
        </w:r>
        <w:r w:rsidR="00CF450B" w:rsidRPr="0002781A">
          <w:rPr>
            <w:rStyle w:val="Hyperlink"/>
            <w:rFonts w:ascii="Gill Sans" w:hAnsi="Gill Sans" w:cs="Arial"/>
            <w:bCs/>
            <w:sz w:val="24"/>
            <w:szCs w:val="24"/>
          </w:rPr>
          <w:t>gov</w:t>
        </w:r>
        <w:r w:rsidR="00CF450B" w:rsidRPr="0002781A">
          <w:rPr>
            <w:rStyle w:val="Hyperlink"/>
            <w:rFonts w:ascii="Gill Sans" w:hAnsi="Gill Sans" w:cs="Arial"/>
            <w:sz w:val="24"/>
            <w:szCs w:val="24"/>
          </w:rPr>
          <w:t>.</w:t>
        </w:r>
        <w:r w:rsidR="00CF450B" w:rsidRPr="0002781A">
          <w:rPr>
            <w:rStyle w:val="Hyperlink"/>
            <w:rFonts w:ascii="Gill Sans" w:hAnsi="Gill Sans" w:cs="Arial"/>
            <w:bCs/>
            <w:sz w:val="24"/>
            <w:szCs w:val="24"/>
          </w:rPr>
          <w:t>uk</w:t>
        </w:r>
        <w:r w:rsidR="00CF450B" w:rsidRPr="0002781A">
          <w:rPr>
            <w:rStyle w:val="Hyperlink"/>
            <w:rFonts w:ascii="Gill Sans" w:hAnsi="Gill Sans" w:cs="Arial"/>
            <w:sz w:val="24"/>
            <w:szCs w:val="24"/>
          </w:rPr>
          <w:t>/</w:t>
        </w:r>
        <w:r w:rsidR="00CF450B" w:rsidRPr="0002781A">
          <w:rPr>
            <w:rStyle w:val="Hyperlink"/>
            <w:rFonts w:ascii="Gill Sans" w:hAnsi="Gill Sans" w:cs="Arial"/>
            <w:bCs/>
            <w:sz w:val="24"/>
            <w:szCs w:val="24"/>
          </w:rPr>
          <w:t>apprentice</w:t>
        </w:r>
        <w:r w:rsidR="00CF450B" w:rsidRPr="0002781A">
          <w:rPr>
            <w:rStyle w:val="Hyperlink"/>
            <w:rFonts w:ascii="Gill Sans" w:hAnsi="Gill Sans" w:cs="Arial"/>
            <w:sz w:val="24"/>
            <w:szCs w:val="24"/>
          </w:rPr>
          <w:t>-</w:t>
        </w:r>
        <w:r w:rsidR="00CF450B" w:rsidRPr="0002781A">
          <w:rPr>
            <w:rStyle w:val="Hyperlink"/>
            <w:rFonts w:ascii="Gill Sans" w:hAnsi="Gill Sans" w:cs="Arial"/>
            <w:bCs/>
            <w:sz w:val="24"/>
            <w:szCs w:val="24"/>
          </w:rPr>
          <w:t>oyster</w:t>
        </w:r>
      </w:hyperlink>
      <w:r w:rsidR="00CF450B">
        <w:rPr>
          <w:rStyle w:val="HTMLCite"/>
          <w:rFonts w:ascii="Gill Sans" w:hAnsi="Gill Sans" w:cs="Arial"/>
          <w:i w:val="0"/>
          <w:sz w:val="24"/>
          <w:szCs w:val="24"/>
        </w:rPr>
        <w:t>.</w:t>
      </w:r>
    </w:p>
    <w:p w14:paraId="664593F8" w14:textId="77777777" w:rsidR="00712027" w:rsidRDefault="00712027" w:rsidP="00CF450B">
      <w:pPr>
        <w:pStyle w:val="ListParagraph"/>
        <w:spacing w:after="0" w:line="240" w:lineRule="auto"/>
        <w:ind w:left="851"/>
        <w:rPr>
          <w:rFonts w:ascii="Gill Sans" w:hAnsi="Gill Sans"/>
          <w:sz w:val="24"/>
          <w:szCs w:val="24"/>
        </w:rPr>
      </w:pPr>
      <w:r w:rsidRPr="00712027">
        <w:rPr>
          <w:rFonts w:ascii="Gill Sans" w:hAnsi="Gill Sans"/>
          <w:sz w:val="24"/>
          <w:szCs w:val="24"/>
        </w:rPr>
        <w:lastRenderedPageBreak/>
        <w:br/>
      </w:r>
    </w:p>
    <w:p w14:paraId="164A7068" w14:textId="77777777" w:rsidR="00712027" w:rsidRDefault="00F02C2E" w:rsidP="00712027">
      <w:pPr>
        <w:pStyle w:val="ListParagraph"/>
        <w:numPr>
          <w:ilvl w:val="2"/>
          <w:numId w:val="1"/>
        </w:numPr>
        <w:spacing w:after="0" w:line="240" w:lineRule="auto"/>
        <w:rPr>
          <w:rFonts w:ascii="Gill Sans" w:hAnsi="Gill Sans"/>
          <w:sz w:val="24"/>
          <w:szCs w:val="24"/>
          <w:u w:val="single"/>
        </w:rPr>
      </w:pPr>
      <w:r w:rsidRPr="00712027">
        <w:rPr>
          <w:rFonts w:ascii="Gill Sans" w:hAnsi="Gill Sans"/>
          <w:sz w:val="24"/>
          <w:szCs w:val="24"/>
        </w:rPr>
        <w:t>Application forms are available from Post Office</w:t>
      </w:r>
      <w:r w:rsidR="008839CD" w:rsidRPr="00712027">
        <w:rPr>
          <w:rFonts w:ascii="Gill Sans" w:hAnsi="Gill Sans"/>
          <w:sz w:val="24"/>
          <w:szCs w:val="24"/>
        </w:rPr>
        <w:t xml:space="preserve"> </w:t>
      </w:r>
      <w:r w:rsidRPr="00712027">
        <w:rPr>
          <w:rFonts w:ascii="Gill Sans" w:hAnsi="Gill Sans"/>
          <w:sz w:val="24"/>
          <w:szCs w:val="24"/>
        </w:rPr>
        <w:t>branches throughout Greater London and areas that are served by the London bus, tube and over</w:t>
      </w:r>
      <w:r w:rsidR="008839CD" w:rsidRPr="00712027">
        <w:rPr>
          <w:rFonts w:ascii="Gill Sans" w:hAnsi="Gill Sans"/>
          <w:sz w:val="24"/>
          <w:szCs w:val="24"/>
        </w:rPr>
        <w:t xml:space="preserve"> </w:t>
      </w:r>
      <w:r w:rsidRPr="00712027">
        <w:rPr>
          <w:rFonts w:ascii="Gill Sans" w:hAnsi="Gill Sans"/>
          <w:sz w:val="24"/>
          <w:szCs w:val="24"/>
        </w:rPr>
        <w:t xml:space="preserve">ground networks. </w:t>
      </w:r>
      <w:r w:rsidR="00CF450B">
        <w:rPr>
          <w:rFonts w:ascii="Gill Sans" w:hAnsi="Gill Sans"/>
          <w:sz w:val="24"/>
          <w:szCs w:val="24"/>
        </w:rPr>
        <w:t xml:space="preserve"> </w:t>
      </w:r>
      <w:r w:rsidRPr="00712027">
        <w:rPr>
          <w:rFonts w:ascii="Gill Sans" w:hAnsi="Gill Sans"/>
          <w:sz w:val="24"/>
          <w:szCs w:val="24"/>
        </w:rPr>
        <w:t xml:space="preserve">For further details visit </w:t>
      </w:r>
      <w:hyperlink r:id="rId9" w:history="1">
        <w:r w:rsidR="0092712C" w:rsidRPr="00712027">
          <w:rPr>
            <w:rStyle w:val="Hyperlink"/>
            <w:rFonts w:ascii="Gill Sans" w:hAnsi="Gill Sans"/>
            <w:sz w:val="24"/>
            <w:szCs w:val="24"/>
          </w:rPr>
          <w:t>www.tfl.gov.uk/zip</w:t>
        </w:r>
      </w:hyperlink>
      <w:r w:rsidR="0092712C" w:rsidRPr="00712027">
        <w:rPr>
          <w:rFonts w:ascii="Gill Sans" w:hAnsi="Gill Sans"/>
          <w:sz w:val="24"/>
          <w:szCs w:val="24"/>
        </w:rPr>
        <w:t>.</w:t>
      </w:r>
      <w:r w:rsidR="00712027" w:rsidRPr="00712027">
        <w:rPr>
          <w:rFonts w:ascii="Gill Sans" w:hAnsi="Gill Sans"/>
          <w:sz w:val="24"/>
          <w:szCs w:val="24"/>
        </w:rPr>
        <w:br/>
      </w:r>
    </w:p>
    <w:p w14:paraId="40C6FB0E" w14:textId="77777777" w:rsidR="00712027" w:rsidRPr="003E7FDD" w:rsidRDefault="00D947B8" w:rsidP="00FE37DA">
      <w:pPr>
        <w:pStyle w:val="Heading2"/>
        <w:rPr>
          <w:b w:val="0"/>
        </w:rPr>
      </w:pPr>
      <w:bookmarkStart w:id="4" w:name="_Toc371945243"/>
      <w:r w:rsidRPr="00C04AA1">
        <w:t xml:space="preserve">The </w:t>
      </w:r>
      <w:r w:rsidR="00F02C2E" w:rsidRPr="00C04AA1">
        <w:t>16 -19 Bursary Fund</w:t>
      </w:r>
      <w:bookmarkEnd w:id="4"/>
      <w:r w:rsidR="00712027" w:rsidRPr="00C04AA1">
        <w:t xml:space="preserve"> </w:t>
      </w:r>
      <w:r w:rsidR="00712027" w:rsidRPr="00C04AA1">
        <w:br/>
      </w:r>
    </w:p>
    <w:p w14:paraId="2C9A278C" w14:textId="77777777" w:rsidR="00712027" w:rsidRDefault="009056AF"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The 16-19 Bursary Fund, administered by individual education providers, is available to support any student who faces genuine financial barriers to participation</w:t>
      </w:r>
      <w:r w:rsidR="003D62E2" w:rsidRPr="00712027">
        <w:rPr>
          <w:rFonts w:ascii="Gill Sans" w:hAnsi="Gill Sans"/>
          <w:sz w:val="24"/>
          <w:szCs w:val="24"/>
        </w:rPr>
        <w:t>, including</w:t>
      </w:r>
      <w:r w:rsidRPr="00712027">
        <w:rPr>
          <w:rFonts w:ascii="Gill Sans" w:hAnsi="Gill Sans"/>
          <w:sz w:val="24"/>
          <w:szCs w:val="24"/>
        </w:rPr>
        <w:t xml:space="preserve"> transport costs.</w:t>
      </w:r>
      <w:r w:rsidR="00E0785D" w:rsidRPr="00712027">
        <w:rPr>
          <w:rFonts w:ascii="Gill Sans" w:hAnsi="Gill Sans"/>
          <w:sz w:val="24"/>
          <w:szCs w:val="24"/>
        </w:rPr>
        <w:t xml:space="preserve"> </w:t>
      </w:r>
      <w:r w:rsidR="00CF450B">
        <w:rPr>
          <w:rFonts w:ascii="Gill Sans" w:hAnsi="Gill Sans"/>
          <w:sz w:val="24"/>
          <w:szCs w:val="24"/>
        </w:rPr>
        <w:t xml:space="preserve"> </w:t>
      </w:r>
      <w:r w:rsidR="00E0785D" w:rsidRPr="00712027">
        <w:rPr>
          <w:rFonts w:ascii="Gill Sans" w:hAnsi="Gill Sans"/>
          <w:sz w:val="24"/>
          <w:szCs w:val="24"/>
        </w:rPr>
        <w:t>The 16-19 Bursary Fund has two elements.</w:t>
      </w:r>
      <w:r w:rsidR="00712027" w:rsidRPr="00712027">
        <w:rPr>
          <w:rFonts w:ascii="Gill Sans" w:hAnsi="Gill Sans"/>
          <w:sz w:val="24"/>
          <w:szCs w:val="24"/>
        </w:rPr>
        <w:br/>
      </w:r>
    </w:p>
    <w:p w14:paraId="30EBE912" w14:textId="6091D6E2" w:rsidR="00712027" w:rsidRDefault="00E0785D"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Those most in need will be eligible for a </w:t>
      </w:r>
      <w:r w:rsidRPr="00712027">
        <w:rPr>
          <w:rFonts w:ascii="Gill Sans" w:hAnsi="Gill Sans"/>
          <w:b/>
          <w:sz w:val="24"/>
          <w:szCs w:val="24"/>
        </w:rPr>
        <w:t>guaranteed bursary</w:t>
      </w:r>
      <w:r w:rsidRPr="00712027">
        <w:rPr>
          <w:rFonts w:ascii="Gill Sans" w:hAnsi="Gill Sans"/>
          <w:sz w:val="24"/>
          <w:szCs w:val="24"/>
        </w:rPr>
        <w:t xml:space="preserve"> of </w:t>
      </w:r>
      <w:r w:rsidR="00780A27">
        <w:rPr>
          <w:rFonts w:ascii="Gill Sans" w:hAnsi="Gill Sans"/>
          <w:sz w:val="24"/>
          <w:szCs w:val="24"/>
        </w:rPr>
        <w:t xml:space="preserve">up to </w:t>
      </w:r>
      <w:r w:rsidRPr="00712027">
        <w:rPr>
          <w:rFonts w:ascii="Gill Sans" w:hAnsi="Gill Sans"/>
          <w:sz w:val="24"/>
          <w:szCs w:val="24"/>
        </w:rPr>
        <w:t>£1,200 a year. To qualify students must meet at least one of the following criteria:</w:t>
      </w:r>
      <w:r w:rsidR="00712027" w:rsidRPr="00712027">
        <w:rPr>
          <w:rFonts w:ascii="Gill Sans" w:hAnsi="Gill Sans"/>
          <w:sz w:val="24"/>
          <w:szCs w:val="24"/>
        </w:rPr>
        <w:br/>
      </w:r>
    </w:p>
    <w:p w14:paraId="65592EC1" w14:textId="77777777" w:rsidR="00712027" w:rsidRDefault="00032FD9" w:rsidP="00712027">
      <w:pPr>
        <w:pStyle w:val="ListParagraph"/>
        <w:numPr>
          <w:ilvl w:val="3"/>
          <w:numId w:val="1"/>
        </w:numPr>
        <w:spacing w:after="0" w:line="240" w:lineRule="auto"/>
        <w:rPr>
          <w:rFonts w:ascii="Gill Sans" w:hAnsi="Gill Sans"/>
          <w:sz w:val="24"/>
          <w:szCs w:val="24"/>
        </w:rPr>
      </w:pPr>
      <w:r>
        <w:rPr>
          <w:rFonts w:ascii="Gill Sans" w:hAnsi="Gill Sans"/>
          <w:sz w:val="24"/>
          <w:szCs w:val="24"/>
        </w:rPr>
        <w:t>B</w:t>
      </w:r>
      <w:r w:rsidR="004F4768" w:rsidRPr="00712027">
        <w:rPr>
          <w:rFonts w:ascii="Gill Sans" w:hAnsi="Gill Sans"/>
          <w:sz w:val="24"/>
          <w:szCs w:val="24"/>
        </w:rPr>
        <w:t xml:space="preserve">e </w:t>
      </w:r>
      <w:r w:rsidR="00F02C2E" w:rsidRPr="00712027">
        <w:rPr>
          <w:rFonts w:ascii="Gill Sans" w:hAnsi="Gill Sans"/>
          <w:sz w:val="24"/>
          <w:szCs w:val="24"/>
        </w:rPr>
        <w:t>in receipt of income support;</w:t>
      </w:r>
    </w:p>
    <w:p w14:paraId="29638C70" w14:textId="77777777" w:rsidR="00712027" w:rsidRDefault="00032FD9" w:rsidP="00712027">
      <w:pPr>
        <w:pStyle w:val="ListParagraph"/>
        <w:numPr>
          <w:ilvl w:val="3"/>
          <w:numId w:val="1"/>
        </w:numPr>
        <w:spacing w:after="0" w:line="240" w:lineRule="auto"/>
        <w:rPr>
          <w:rFonts w:ascii="Gill Sans" w:hAnsi="Gill Sans"/>
          <w:sz w:val="24"/>
          <w:szCs w:val="24"/>
        </w:rPr>
      </w:pPr>
      <w:r>
        <w:rPr>
          <w:rFonts w:ascii="Gill Sans" w:hAnsi="Gill Sans"/>
          <w:sz w:val="24"/>
          <w:szCs w:val="24"/>
        </w:rPr>
        <w:t>A</w:t>
      </w:r>
      <w:r w:rsidR="004F4768" w:rsidRPr="00712027">
        <w:rPr>
          <w:rFonts w:ascii="Gill Sans" w:hAnsi="Gill Sans"/>
          <w:sz w:val="24"/>
          <w:szCs w:val="24"/>
        </w:rPr>
        <w:t xml:space="preserve">re a </w:t>
      </w:r>
      <w:r w:rsidR="00F02C2E" w:rsidRPr="00712027">
        <w:rPr>
          <w:rFonts w:ascii="Gill Sans" w:hAnsi="Gill Sans"/>
          <w:sz w:val="24"/>
          <w:szCs w:val="24"/>
        </w:rPr>
        <w:t>care leaver;</w:t>
      </w:r>
    </w:p>
    <w:p w14:paraId="6B0F74DC" w14:textId="77777777" w:rsidR="00712027" w:rsidRDefault="00032FD9" w:rsidP="00712027">
      <w:pPr>
        <w:pStyle w:val="ListParagraph"/>
        <w:numPr>
          <w:ilvl w:val="3"/>
          <w:numId w:val="1"/>
        </w:numPr>
        <w:spacing w:after="0" w:line="240" w:lineRule="auto"/>
        <w:rPr>
          <w:rFonts w:ascii="Gill Sans" w:hAnsi="Gill Sans"/>
          <w:sz w:val="24"/>
          <w:szCs w:val="24"/>
        </w:rPr>
      </w:pPr>
      <w:r>
        <w:rPr>
          <w:rFonts w:ascii="Gill Sans" w:hAnsi="Gill Sans"/>
          <w:sz w:val="24"/>
          <w:szCs w:val="24"/>
        </w:rPr>
        <w:t>A</w:t>
      </w:r>
      <w:r w:rsidR="004F4768" w:rsidRPr="00712027">
        <w:rPr>
          <w:rFonts w:ascii="Gill Sans" w:hAnsi="Gill Sans"/>
          <w:sz w:val="24"/>
          <w:szCs w:val="24"/>
        </w:rPr>
        <w:t xml:space="preserve">re </w:t>
      </w:r>
      <w:r w:rsidR="00F02C2E" w:rsidRPr="00712027">
        <w:rPr>
          <w:rFonts w:ascii="Gill Sans" w:hAnsi="Gill Sans"/>
          <w:sz w:val="24"/>
          <w:szCs w:val="24"/>
        </w:rPr>
        <w:t>in care</w:t>
      </w:r>
      <w:r w:rsidR="004F4768" w:rsidRPr="00712027">
        <w:rPr>
          <w:rFonts w:ascii="Gill Sans" w:hAnsi="Gill Sans"/>
          <w:sz w:val="24"/>
          <w:szCs w:val="24"/>
        </w:rPr>
        <w:t xml:space="preserve"> of a local authority (a ‘looked after child’)</w:t>
      </w:r>
      <w:r w:rsidR="00F02C2E" w:rsidRPr="00712027">
        <w:rPr>
          <w:rFonts w:ascii="Gill Sans" w:hAnsi="Gill Sans"/>
          <w:sz w:val="24"/>
          <w:szCs w:val="24"/>
        </w:rPr>
        <w:t>;</w:t>
      </w:r>
    </w:p>
    <w:p w14:paraId="4B030366" w14:textId="77777777" w:rsidR="00712027" w:rsidRDefault="00032FD9" w:rsidP="00712027">
      <w:pPr>
        <w:pStyle w:val="ListParagraph"/>
        <w:numPr>
          <w:ilvl w:val="3"/>
          <w:numId w:val="1"/>
        </w:numPr>
        <w:spacing w:after="0" w:line="240" w:lineRule="auto"/>
        <w:rPr>
          <w:rFonts w:ascii="Gill Sans" w:hAnsi="Gill Sans"/>
          <w:sz w:val="24"/>
          <w:szCs w:val="24"/>
        </w:rPr>
      </w:pPr>
      <w:r>
        <w:rPr>
          <w:rFonts w:ascii="Gill Sans" w:hAnsi="Gill Sans"/>
          <w:sz w:val="24"/>
          <w:szCs w:val="24"/>
        </w:rPr>
        <w:t>I</w:t>
      </w:r>
      <w:r w:rsidR="004F4768" w:rsidRPr="00712027">
        <w:rPr>
          <w:rFonts w:ascii="Gill Sans" w:hAnsi="Gill Sans"/>
          <w:sz w:val="24"/>
          <w:szCs w:val="24"/>
        </w:rPr>
        <w:t xml:space="preserve">f a registered </w:t>
      </w:r>
      <w:r w:rsidR="00F02C2E" w:rsidRPr="00712027">
        <w:rPr>
          <w:rFonts w:ascii="Gill Sans" w:hAnsi="Gill Sans"/>
          <w:sz w:val="24"/>
          <w:szCs w:val="24"/>
        </w:rPr>
        <w:t>disabled student</w:t>
      </w:r>
      <w:r w:rsidR="004F4768" w:rsidRPr="00712027">
        <w:rPr>
          <w:rFonts w:ascii="Gill Sans" w:hAnsi="Gill Sans"/>
          <w:sz w:val="24"/>
          <w:szCs w:val="24"/>
        </w:rPr>
        <w:t>, be</w:t>
      </w:r>
      <w:r w:rsidR="00F02C2E" w:rsidRPr="00712027">
        <w:rPr>
          <w:rFonts w:ascii="Gill Sans" w:hAnsi="Gill Sans"/>
          <w:sz w:val="24"/>
          <w:szCs w:val="24"/>
        </w:rPr>
        <w:t xml:space="preserve"> in receipt of both Employment Support Allowance and Disability Living Allowance</w:t>
      </w:r>
      <w:r w:rsidR="00815C8E" w:rsidRPr="00712027">
        <w:rPr>
          <w:rFonts w:ascii="Gill Sans" w:hAnsi="Gill Sans"/>
          <w:sz w:val="24"/>
          <w:szCs w:val="24"/>
        </w:rPr>
        <w:t xml:space="preserve"> (due to be replaced by Personal Independence Payment)</w:t>
      </w:r>
      <w:r w:rsidR="00F02C2E" w:rsidRPr="00712027">
        <w:rPr>
          <w:rFonts w:ascii="Gill Sans" w:hAnsi="Gill Sans"/>
          <w:sz w:val="24"/>
          <w:szCs w:val="24"/>
        </w:rPr>
        <w:t>.</w:t>
      </w:r>
      <w:r w:rsidR="00712027" w:rsidRPr="00712027">
        <w:rPr>
          <w:rFonts w:ascii="Gill Sans" w:hAnsi="Gill Sans"/>
          <w:sz w:val="24"/>
          <w:szCs w:val="24"/>
        </w:rPr>
        <w:br/>
      </w:r>
    </w:p>
    <w:p w14:paraId="4DA6340C"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To receive the maximum bursary </w:t>
      </w:r>
      <w:r w:rsidR="004F4768" w:rsidRPr="00712027">
        <w:rPr>
          <w:rFonts w:ascii="Gill Sans" w:hAnsi="Gill Sans"/>
          <w:sz w:val="24"/>
          <w:szCs w:val="24"/>
        </w:rPr>
        <w:t xml:space="preserve">the </w:t>
      </w:r>
      <w:r w:rsidR="00D947B8" w:rsidRPr="00712027">
        <w:rPr>
          <w:rFonts w:ascii="Gill Sans" w:hAnsi="Gill Sans"/>
          <w:sz w:val="24"/>
          <w:szCs w:val="24"/>
        </w:rPr>
        <w:t>programme of study</w:t>
      </w:r>
      <w:r w:rsidRPr="00712027">
        <w:rPr>
          <w:rFonts w:ascii="Gill Sans" w:hAnsi="Gill Sans"/>
          <w:sz w:val="24"/>
          <w:szCs w:val="24"/>
        </w:rPr>
        <w:t xml:space="preserve"> must last for 30 weeks or more. </w:t>
      </w:r>
      <w:r w:rsidR="00CF450B">
        <w:rPr>
          <w:rFonts w:ascii="Gill Sans" w:hAnsi="Gill Sans"/>
          <w:sz w:val="24"/>
          <w:szCs w:val="24"/>
        </w:rPr>
        <w:t xml:space="preserve"> </w:t>
      </w:r>
      <w:r w:rsidRPr="00712027">
        <w:rPr>
          <w:rFonts w:ascii="Gill Sans" w:hAnsi="Gill Sans"/>
          <w:sz w:val="24"/>
          <w:szCs w:val="24"/>
        </w:rPr>
        <w:t xml:space="preserve">If </w:t>
      </w:r>
      <w:r w:rsidR="004F4768" w:rsidRPr="00712027">
        <w:rPr>
          <w:rFonts w:ascii="Gill Sans" w:hAnsi="Gill Sans"/>
          <w:sz w:val="24"/>
          <w:szCs w:val="24"/>
        </w:rPr>
        <w:t xml:space="preserve">the </w:t>
      </w:r>
      <w:r w:rsidR="00D947B8" w:rsidRPr="00712027">
        <w:rPr>
          <w:rFonts w:ascii="Gill Sans" w:hAnsi="Gill Sans"/>
          <w:sz w:val="24"/>
          <w:szCs w:val="24"/>
        </w:rPr>
        <w:t>programme</w:t>
      </w:r>
      <w:r w:rsidRPr="00712027">
        <w:rPr>
          <w:rFonts w:ascii="Gill Sans" w:hAnsi="Gill Sans"/>
          <w:sz w:val="24"/>
          <w:szCs w:val="24"/>
        </w:rPr>
        <w:t xml:space="preserve"> is shorter than 30 weeks, </w:t>
      </w:r>
      <w:r w:rsidR="004F4768" w:rsidRPr="00712027">
        <w:rPr>
          <w:rFonts w:ascii="Gill Sans" w:hAnsi="Gill Sans"/>
          <w:sz w:val="24"/>
          <w:szCs w:val="24"/>
        </w:rPr>
        <w:t xml:space="preserve">the student </w:t>
      </w:r>
      <w:r w:rsidRPr="00712027">
        <w:rPr>
          <w:rFonts w:ascii="Gill Sans" w:hAnsi="Gill Sans"/>
          <w:sz w:val="24"/>
          <w:szCs w:val="24"/>
        </w:rPr>
        <w:t>may receive less.</w:t>
      </w:r>
      <w:r w:rsidR="00712027" w:rsidRPr="00712027">
        <w:rPr>
          <w:rFonts w:ascii="Gill Sans" w:hAnsi="Gill Sans"/>
          <w:sz w:val="24"/>
          <w:szCs w:val="24"/>
        </w:rPr>
        <w:br/>
      </w:r>
    </w:p>
    <w:p w14:paraId="7C27A1F3" w14:textId="77777777" w:rsidR="00712027" w:rsidRDefault="004F4768"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Education p</w:t>
      </w:r>
      <w:r w:rsidR="00F02C2E" w:rsidRPr="00712027">
        <w:rPr>
          <w:rFonts w:ascii="Gill Sans" w:hAnsi="Gill Sans"/>
          <w:sz w:val="24"/>
          <w:szCs w:val="24"/>
        </w:rPr>
        <w:t>roviders may</w:t>
      </w:r>
      <w:r w:rsidRPr="00712027">
        <w:rPr>
          <w:rFonts w:ascii="Gill Sans" w:hAnsi="Gill Sans"/>
          <w:sz w:val="24"/>
          <w:szCs w:val="24"/>
        </w:rPr>
        <w:t>,</w:t>
      </w:r>
      <w:r w:rsidR="00F02C2E" w:rsidRPr="00712027">
        <w:rPr>
          <w:rFonts w:ascii="Gill Sans" w:hAnsi="Gill Sans"/>
          <w:sz w:val="24"/>
          <w:szCs w:val="24"/>
        </w:rPr>
        <w:t xml:space="preserve"> </w:t>
      </w:r>
      <w:r w:rsidR="00D947B8" w:rsidRPr="00712027">
        <w:rPr>
          <w:rFonts w:ascii="Gill Sans" w:hAnsi="Gill Sans"/>
          <w:sz w:val="24"/>
          <w:szCs w:val="24"/>
        </w:rPr>
        <w:t>at their</w:t>
      </w:r>
      <w:r w:rsidR="00F02C2E" w:rsidRPr="00712027">
        <w:rPr>
          <w:rFonts w:ascii="Gill Sans" w:hAnsi="Gill Sans"/>
          <w:sz w:val="24"/>
          <w:szCs w:val="24"/>
        </w:rPr>
        <w:t xml:space="preserve"> discretion</w:t>
      </w:r>
      <w:r w:rsidRPr="00712027">
        <w:rPr>
          <w:rFonts w:ascii="Gill Sans" w:hAnsi="Gill Sans"/>
          <w:sz w:val="24"/>
          <w:szCs w:val="24"/>
        </w:rPr>
        <w:t xml:space="preserve">, </w:t>
      </w:r>
      <w:r w:rsidR="00F02C2E" w:rsidRPr="00712027">
        <w:rPr>
          <w:rFonts w:ascii="Gill Sans" w:hAnsi="Gill Sans"/>
          <w:sz w:val="24"/>
          <w:szCs w:val="24"/>
        </w:rPr>
        <w:t xml:space="preserve">distribute any remaining funds to young people in ways that best fit the needs and circumstances of their students. </w:t>
      </w:r>
      <w:r w:rsidR="00E0785D" w:rsidRPr="00712027">
        <w:rPr>
          <w:rFonts w:ascii="Gill Sans" w:hAnsi="Gill Sans"/>
          <w:sz w:val="24"/>
          <w:szCs w:val="24"/>
        </w:rPr>
        <w:t xml:space="preserve">The </w:t>
      </w:r>
      <w:r w:rsidR="00E0785D" w:rsidRPr="00712027">
        <w:rPr>
          <w:rFonts w:ascii="Gill Sans" w:hAnsi="Gill Sans"/>
          <w:b/>
          <w:sz w:val="24"/>
          <w:szCs w:val="24"/>
        </w:rPr>
        <w:t>discretionary bursary</w:t>
      </w:r>
      <w:r w:rsidR="00E0785D" w:rsidRPr="00712027">
        <w:rPr>
          <w:rFonts w:ascii="Gill Sans" w:hAnsi="Gill Sans"/>
          <w:sz w:val="24"/>
          <w:szCs w:val="24"/>
        </w:rPr>
        <w:t xml:space="preserve"> is</w:t>
      </w:r>
      <w:r w:rsidR="00F02C2E" w:rsidRPr="00712027">
        <w:rPr>
          <w:rFonts w:ascii="Gill Sans" w:hAnsi="Gill Sans"/>
          <w:sz w:val="24"/>
          <w:szCs w:val="24"/>
        </w:rPr>
        <w:t xml:space="preserve"> targeted </w:t>
      </w:r>
      <w:r w:rsidR="00E82B57">
        <w:rPr>
          <w:rFonts w:ascii="Gill Sans" w:hAnsi="Gill Sans"/>
          <w:sz w:val="24"/>
          <w:szCs w:val="24"/>
        </w:rPr>
        <w:t>at</w:t>
      </w:r>
      <w:r w:rsidR="00F02C2E" w:rsidRPr="00712027">
        <w:rPr>
          <w:rFonts w:ascii="Gill Sans" w:hAnsi="Gill Sans"/>
          <w:sz w:val="24"/>
          <w:szCs w:val="24"/>
        </w:rPr>
        <w:t xml:space="preserve"> young people facing financial barriers to participation, </w:t>
      </w:r>
      <w:r w:rsidR="00D947B8" w:rsidRPr="00712027">
        <w:rPr>
          <w:rFonts w:ascii="Gill Sans" w:hAnsi="Gill Sans"/>
          <w:sz w:val="24"/>
          <w:szCs w:val="24"/>
        </w:rPr>
        <w:t>including transport</w:t>
      </w:r>
      <w:r w:rsidRPr="00712027">
        <w:rPr>
          <w:rFonts w:ascii="Gill Sans" w:hAnsi="Gill Sans"/>
          <w:sz w:val="24"/>
          <w:szCs w:val="24"/>
        </w:rPr>
        <w:t xml:space="preserve"> costs</w:t>
      </w:r>
      <w:r w:rsidR="00F02C2E" w:rsidRPr="00712027">
        <w:rPr>
          <w:rFonts w:ascii="Gill Sans" w:hAnsi="Gill Sans"/>
          <w:sz w:val="24"/>
          <w:szCs w:val="24"/>
        </w:rPr>
        <w:t>.</w:t>
      </w:r>
      <w:r w:rsidR="00712027" w:rsidRPr="00712027">
        <w:rPr>
          <w:rFonts w:ascii="Gill Sans" w:hAnsi="Gill Sans"/>
          <w:sz w:val="24"/>
          <w:szCs w:val="24"/>
        </w:rPr>
        <w:br/>
      </w:r>
    </w:p>
    <w:p w14:paraId="177CCF35" w14:textId="77777777" w:rsidR="00712027" w:rsidRDefault="00D947B8"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All </w:t>
      </w:r>
      <w:r w:rsidR="004F4768" w:rsidRPr="00712027">
        <w:rPr>
          <w:rFonts w:ascii="Gill Sans" w:hAnsi="Gill Sans"/>
          <w:sz w:val="24"/>
          <w:szCs w:val="24"/>
        </w:rPr>
        <w:t>education providers</w:t>
      </w:r>
      <w:r w:rsidRPr="00712027">
        <w:rPr>
          <w:rFonts w:ascii="Gill Sans" w:hAnsi="Gill Sans"/>
          <w:sz w:val="24"/>
          <w:szCs w:val="24"/>
        </w:rPr>
        <w:t xml:space="preserve"> </w:t>
      </w:r>
      <w:r w:rsidR="0029683E" w:rsidRPr="00712027">
        <w:rPr>
          <w:rFonts w:ascii="Gill Sans" w:hAnsi="Gill Sans"/>
          <w:sz w:val="24"/>
          <w:szCs w:val="24"/>
        </w:rPr>
        <w:t xml:space="preserve">must make available </w:t>
      </w:r>
      <w:r w:rsidRPr="00712027">
        <w:rPr>
          <w:rFonts w:ascii="Gill Sans" w:hAnsi="Gill Sans"/>
          <w:sz w:val="24"/>
          <w:szCs w:val="24"/>
        </w:rPr>
        <w:t xml:space="preserve">a copy of their 16-19 Bursary Fund policy upon request. </w:t>
      </w:r>
      <w:r w:rsidR="008E473B">
        <w:rPr>
          <w:rFonts w:ascii="Gill Sans" w:hAnsi="Gill Sans"/>
          <w:sz w:val="24"/>
          <w:szCs w:val="24"/>
        </w:rPr>
        <w:t xml:space="preserve"> </w:t>
      </w:r>
      <w:r w:rsidR="00F02C2E" w:rsidRPr="00712027">
        <w:rPr>
          <w:rFonts w:ascii="Gill Sans" w:hAnsi="Gill Sans"/>
          <w:sz w:val="24"/>
          <w:szCs w:val="24"/>
        </w:rPr>
        <w:t>Applications should be made directly to the school, college or training provider.</w:t>
      </w:r>
      <w:r w:rsidR="00712027" w:rsidRPr="00712027">
        <w:rPr>
          <w:rFonts w:ascii="Gill Sans" w:hAnsi="Gill Sans"/>
          <w:sz w:val="24"/>
          <w:szCs w:val="24"/>
        </w:rPr>
        <w:br/>
      </w:r>
    </w:p>
    <w:p w14:paraId="2A25D555" w14:textId="77777777" w:rsidR="00712027" w:rsidRDefault="00F02C2E"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If a learner feels aggrieved about how their </w:t>
      </w:r>
      <w:r w:rsidR="00D947B8" w:rsidRPr="00712027">
        <w:rPr>
          <w:rFonts w:ascii="Gill Sans" w:hAnsi="Gill Sans"/>
          <w:sz w:val="24"/>
          <w:szCs w:val="24"/>
        </w:rPr>
        <w:t>application</w:t>
      </w:r>
      <w:r w:rsidRPr="00712027">
        <w:rPr>
          <w:rFonts w:ascii="Gill Sans" w:hAnsi="Gill Sans"/>
          <w:sz w:val="24"/>
          <w:szCs w:val="24"/>
        </w:rPr>
        <w:t xml:space="preserve"> </w:t>
      </w:r>
      <w:r w:rsidR="008E473B">
        <w:rPr>
          <w:rFonts w:ascii="Gill Sans" w:hAnsi="Gill Sans"/>
          <w:sz w:val="24"/>
          <w:szCs w:val="24"/>
        </w:rPr>
        <w:t>for</w:t>
      </w:r>
      <w:r w:rsidR="00E0785D" w:rsidRPr="00712027">
        <w:rPr>
          <w:rFonts w:ascii="Gill Sans" w:hAnsi="Gill Sans"/>
          <w:sz w:val="24"/>
          <w:szCs w:val="24"/>
        </w:rPr>
        <w:t xml:space="preserve"> the 16-19 Bursary Fund </w:t>
      </w:r>
      <w:r w:rsidRPr="00712027">
        <w:rPr>
          <w:rFonts w:ascii="Gill Sans" w:hAnsi="Gill Sans"/>
          <w:sz w:val="24"/>
          <w:szCs w:val="24"/>
        </w:rPr>
        <w:t xml:space="preserve">has been handled, </w:t>
      </w:r>
      <w:r w:rsidR="00966F96" w:rsidRPr="00712027">
        <w:rPr>
          <w:rFonts w:ascii="Gill Sans" w:hAnsi="Gill Sans"/>
          <w:sz w:val="24"/>
          <w:szCs w:val="24"/>
        </w:rPr>
        <w:t xml:space="preserve">we recommend </w:t>
      </w:r>
      <w:r w:rsidRPr="00712027">
        <w:rPr>
          <w:rFonts w:ascii="Gill Sans" w:hAnsi="Gill Sans"/>
          <w:sz w:val="24"/>
          <w:szCs w:val="24"/>
        </w:rPr>
        <w:t>they should follow the school's</w:t>
      </w:r>
      <w:r w:rsidR="008E473B">
        <w:rPr>
          <w:rFonts w:ascii="Gill Sans" w:hAnsi="Gill Sans"/>
          <w:sz w:val="24"/>
          <w:szCs w:val="24"/>
        </w:rPr>
        <w:t xml:space="preserve"> </w:t>
      </w:r>
      <w:r w:rsidRPr="00712027">
        <w:rPr>
          <w:rFonts w:ascii="Gill Sans" w:hAnsi="Gill Sans"/>
          <w:sz w:val="24"/>
          <w:szCs w:val="24"/>
        </w:rPr>
        <w:t>/college's</w:t>
      </w:r>
      <w:r w:rsidR="008E473B">
        <w:rPr>
          <w:rFonts w:ascii="Gill Sans" w:hAnsi="Gill Sans"/>
          <w:sz w:val="24"/>
          <w:szCs w:val="24"/>
        </w:rPr>
        <w:t xml:space="preserve"> </w:t>
      </w:r>
      <w:r w:rsidRPr="00712027">
        <w:rPr>
          <w:rFonts w:ascii="Gill Sans" w:hAnsi="Gill Sans"/>
          <w:sz w:val="24"/>
          <w:szCs w:val="24"/>
        </w:rPr>
        <w:t>/</w:t>
      </w:r>
      <w:r w:rsidR="008E473B">
        <w:rPr>
          <w:rFonts w:ascii="Gill Sans" w:hAnsi="Gill Sans"/>
          <w:sz w:val="24"/>
          <w:szCs w:val="24"/>
        </w:rPr>
        <w:t xml:space="preserve">provider's </w:t>
      </w:r>
      <w:r w:rsidRPr="00712027">
        <w:rPr>
          <w:rFonts w:ascii="Gill Sans" w:hAnsi="Gill Sans"/>
          <w:sz w:val="24"/>
          <w:szCs w:val="24"/>
        </w:rPr>
        <w:t>standard complaints proced</w:t>
      </w:r>
      <w:r w:rsidR="00966F96" w:rsidRPr="00712027">
        <w:rPr>
          <w:rFonts w:ascii="Gill Sans" w:hAnsi="Gill Sans"/>
          <w:sz w:val="24"/>
          <w:szCs w:val="24"/>
        </w:rPr>
        <w:t>u</w:t>
      </w:r>
      <w:r w:rsidR="00E615C3" w:rsidRPr="00712027">
        <w:rPr>
          <w:rFonts w:ascii="Gill Sans" w:hAnsi="Gill Sans"/>
          <w:sz w:val="24"/>
          <w:szCs w:val="24"/>
        </w:rPr>
        <w:t>re.</w:t>
      </w:r>
      <w:r w:rsidR="00712027" w:rsidRPr="00712027">
        <w:rPr>
          <w:rFonts w:ascii="Gill Sans" w:hAnsi="Gill Sans"/>
          <w:sz w:val="24"/>
          <w:szCs w:val="24"/>
        </w:rPr>
        <w:br/>
      </w:r>
    </w:p>
    <w:p w14:paraId="0875F6BF" w14:textId="77777777" w:rsidR="00712027" w:rsidRDefault="00F02C2E" w:rsidP="00712027">
      <w:pPr>
        <w:pStyle w:val="ListParagraph"/>
        <w:numPr>
          <w:ilvl w:val="2"/>
          <w:numId w:val="1"/>
        </w:numPr>
        <w:spacing w:after="0" w:line="240" w:lineRule="auto"/>
        <w:rPr>
          <w:rFonts w:ascii="Gill Sans" w:hAnsi="Gill Sans"/>
          <w:sz w:val="24"/>
          <w:szCs w:val="24"/>
          <w:u w:val="single"/>
        </w:rPr>
      </w:pPr>
      <w:r w:rsidRPr="00712027">
        <w:rPr>
          <w:rFonts w:ascii="Gill Sans" w:hAnsi="Gill Sans"/>
          <w:sz w:val="24"/>
          <w:szCs w:val="24"/>
        </w:rPr>
        <w:t>For fu</w:t>
      </w:r>
      <w:r w:rsidR="00E82B57">
        <w:rPr>
          <w:rFonts w:ascii="Gill Sans" w:hAnsi="Gill Sans"/>
          <w:sz w:val="24"/>
          <w:szCs w:val="24"/>
        </w:rPr>
        <w:t>rther information on the 16-19 Bursary F</w:t>
      </w:r>
      <w:r w:rsidRPr="00712027">
        <w:rPr>
          <w:rFonts w:ascii="Gill Sans" w:hAnsi="Gill Sans"/>
          <w:sz w:val="24"/>
          <w:szCs w:val="24"/>
        </w:rPr>
        <w:t xml:space="preserve">und visit </w:t>
      </w:r>
      <w:hyperlink r:id="rId10" w:history="1">
        <w:r w:rsidR="00930CF7" w:rsidRPr="00712027">
          <w:rPr>
            <w:rStyle w:val="Hyperlink"/>
            <w:rFonts w:ascii="Gill Sans" w:hAnsi="Gill Sans"/>
            <w:sz w:val="24"/>
            <w:szCs w:val="24"/>
          </w:rPr>
          <w:t>https://www.gov.uk/1619-bursary-fund</w:t>
        </w:r>
      </w:hyperlink>
      <w:r w:rsidR="00F50376" w:rsidRPr="00712027">
        <w:rPr>
          <w:rFonts w:ascii="Gill Sans" w:hAnsi="Gill Sans"/>
          <w:sz w:val="24"/>
          <w:szCs w:val="24"/>
        </w:rPr>
        <w:t xml:space="preserve">. </w:t>
      </w:r>
      <w:r w:rsidR="008E473B">
        <w:rPr>
          <w:rFonts w:ascii="Gill Sans" w:hAnsi="Gill Sans"/>
          <w:sz w:val="24"/>
          <w:szCs w:val="24"/>
        </w:rPr>
        <w:t xml:space="preserve"> </w:t>
      </w:r>
      <w:r w:rsidR="00F50376" w:rsidRPr="00712027">
        <w:rPr>
          <w:rFonts w:ascii="Gill Sans" w:hAnsi="Gill Sans"/>
          <w:sz w:val="24"/>
          <w:szCs w:val="24"/>
        </w:rPr>
        <w:t xml:space="preserve">Local providers and contact details are listed in </w:t>
      </w:r>
      <w:r w:rsidR="00E82B57">
        <w:rPr>
          <w:rFonts w:ascii="Gill Sans" w:hAnsi="Gill Sans"/>
          <w:sz w:val="24"/>
          <w:szCs w:val="24"/>
        </w:rPr>
        <w:t>Appendix</w:t>
      </w:r>
      <w:r w:rsidR="00F50376" w:rsidRPr="00712027">
        <w:rPr>
          <w:rFonts w:ascii="Gill Sans" w:hAnsi="Gill Sans"/>
          <w:sz w:val="24"/>
          <w:szCs w:val="24"/>
        </w:rPr>
        <w:t xml:space="preserve"> B.</w:t>
      </w:r>
      <w:r w:rsidR="00712027" w:rsidRPr="00712027">
        <w:rPr>
          <w:rFonts w:ascii="Gill Sans" w:hAnsi="Gill Sans"/>
          <w:sz w:val="24"/>
          <w:szCs w:val="24"/>
        </w:rPr>
        <w:br/>
      </w:r>
    </w:p>
    <w:p w14:paraId="3087C133" w14:textId="77777777" w:rsidR="00712027" w:rsidRPr="003E7FDD" w:rsidRDefault="00930CF7" w:rsidP="00FE37DA">
      <w:pPr>
        <w:pStyle w:val="Heading2"/>
        <w:rPr>
          <w:b w:val="0"/>
        </w:rPr>
      </w:pPr>
      <w:bookmarkStart w:id="5" w:name="_Toc371945244"/>
      <w:r w:rsidRPr="00C04AA1">
        <w:t>Residential Support Scheme</w:t>
      </w:r>
      <w:bookmarkEnd w:id="5"/>
      <w:r w:rsidR="00712027" w:rsidRPr="00C04AA1">
        <w:t xml:space="preserve"> </w:t>
      </w:r>
      <w:r w:rsidR="00712027" w:rsidRPr="00C04AA1">
        <w:br/>
      </w:r>
    </w:p>
    <w:p w14:paraId="630B83C3" w14:textId="77777777" w:rsidR="00712027" w:rsidRDefault="004F4768"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t xml:space="preserve">For students </w:t>
      </w:r>
      <w:r w:rsidR="00930CF7" w:rsidRPr="00712027">
        <w:rPr>
          <w:rFonts w:ascii="Gill Sans" w:hAnsi="Gill Sans"/>
          <w:sz w:val="24"/>
          <w:szCs w:val="24"/>
        </w:rPr>
        <w:t>aged 16-18</w:t>
      </w:r>
      <w:r w:rsidRPr="00712027">
        <w:rPr>
          <w:rFonts w:ascii="Gill Sans" w:hAnsi="Gill Sans"/>
          <w:sz w:val="24"/>
          <w:szCs w:val="24"/>
        </w:rPr>
        <w:t>, if</w:t>
      </w:r>
      <w:r w:rsidR="0029683E" w:rsidRPr="00712027">
        <w:rPr>
          <w:rFonts w:ascii="Gill Sans" w:hAnsi="Gill Sans"/>
          <w:sz w:val="24"/>
          <w:szCs w:val="24"/>
        </w:rPr>
        <w:t xml:space="preserve"> </w:t>
      </w:r>
      <w:r w:rsidR="00D947B8" w:rsidRPr="00712027">
        <w:rPr>
          <w:rFonts w:ascii="Gill Sans" w:hAnsi="Gill Sans"/>
          <w:sz w:val="24"/>
          <w:szCs w:val="24"/>
        </w:rPr>
        <w:t>the</w:t>
      </w:r>
      <w:r w:rsidR="00930CF7" w:rsidRPr="00712027">
        <w:rPr>
          <w:rFonts w:ascii="Gill Sans" w:hAnsi="Gill Sans"/>
          <w:sz w:val="24"/>
          <w:szCs w:val="24"/>
        </w:rPr>
        <w:t xml:space="preserve"> Level 2 or Level 3 </w:t>
      </w:r>
      <w:r w:rsidR="00D947B8" w:rsidRPr="00712027">
        <w:rPr>
          <w:rFonts w:ascii="Gill Sans" w:hAnsi="Gill Sans"/>
          <w:sz w:val="24"/>
          <w:szCs w:val="24"/>
        </w:rPr>
        <w:t xml:space="preserve">programme of study </w:t>
      </w:r>
      <w:r w:rsidRPr="00712027">
        <w:rPr>
          <w:rFonts w:ascii="Gill Sans" w:hAnsi="Gill Sans"/>
          <w:sz w:val="24"/>
          <w:szCs w:val="24"/>
        </w:rPr>
        <w:t>being followed</w:t>
      </w:r>
      <w:r w:rsidR="0029683E" w:rsidRPr="00712027">
        <w:rPr>
          <w:rFonts w:ascii="Gill Sans" w:hAnsi="Gill Sans"/>
          <w:sz w:val="24"/>
          <w:szCs w:val="24"/>
        </w:rPr>
        <w:t xml:space="preserve"> </w:t>
      </w:r>
      <w:r w:rsidR="00930CF7" w:rsidRPr="00712027">
        <w:rPr>
          <w:rFonts w:ascii="Gill Sans" w:hAnsi="Gill Sans"/>
          <w:sz w:val="24"/>
          <w:szCs w:val="24"/>
        </w:rPr>
        <w:t>is not available locally</w:t>
      </w:r>
      <w:r w:rsidR="00D947B8" w:rsidRPr="00712027">
        <w:rPr>
          <w:rFonts w:ascii="Gill Sans" w:hAnsi="Gill Sans"/>
          <w:sz w:val="24"/>
          <w:szCs w:val="24"/>
        </w:rPr>
        <w:t xml:space="preserve"> and is </w:t>
      </w:r>
      <w:r w:rsidR="00930CF7" w:rsidRPr="00712027">
        <w:rPr>
          <w:rFonts w:ascii="Gill Sans" w:hAnsi="Gill Sans"/>
          <w:sz w:val="24"/>
          <w:szCs w:val="24"/>
        </w:rPr>
        <w:t xml:space="preserve">more than 15 miles from </w:t>
      </w:r>
      <w:r w:rsidRPr="00712027">
        <w:rPr>
          <w:rFonts w:ascii="Gill Sans" w:hAnsi="Gill Sans"/>
          <w:sz w:val="24"/>
          <w:szCs w:val="24"/>
        </w:rPr>
        <w:t xml:space="preserve">the </w:t>
      </w:r>
      <w:r w:rsidR="00930CF7" w:rsidRPr="00712027">
        <w:rPr>
          <w:rFonts w:ascii="Gill Sans" w:hAnsi="Gill Sans"/>
          <w:sz w:val="24"/>
          <w:szCs w:val="24"/>
        </w:rPr>
        <w:t xml:space="preserve">home or more than a </w:t>
      </w:r>
      <w:r w:rsidRPr="00712027">
        <w:rPr>
          <w:rFonts w:ascii="Gill Sans" w:hAnsi="Gill Sans"/>
          <w:sz w:val="24"/>
          <w:szCs w:val="24"/>
        </w:rPr>
        <w:t xml:space="preserve">two </w:t>
      </w:r>
      <w:r w:rsidR="00930CF7" w:rsidRPr="00712027">
        <w:rPr>
          <w:rFonts w:ascii="Gill Sans" w:hAnsi="Gill Sans"/>
          <w:sz w:val="24"/>
          <w:szCs w:val="24"/>
        </w:rPr>
        <w:t>hour return journey away</w:t>
      </w:r>
      <w:r w:rsidRPr="00712027">
        <w:rPr>
          <w:rFonts w:ascii="Gill Sans" w:hAnsi="Gill Sans"/>
          <w:sz w:val="24"/>
          <w:szCs w:val="24"/>
        </w:rPr>
        <w:t>, they</w:t>
      </w:r>
      <w:r w:rsidR="0029683E" w:rsidRPr="00712027">
        <w:rPr>
          <w:rFonts w:ascii="Gill Sans" w:hAnsi="Gill Sans"/>
          <w:sz w:val="24"/>
          <w:szCs w:val="24"/>
        </w:rPr>
        <w:t xml:space="preserve"> </w:t>
      </w:r>
      <w:r w:rsidR="00D947B8" w:rsidRPr="00712027">
        <w:rPr>
          <w:rFonts w:ascii="Gill Sans" w:hAnsi="Gill Sans"/>
          <w:sz w:val="24"/>
          <w:szCs w:val="24"/>
        </w:rPr>
        <w:t>can apply for</w:t>
      </w:r>
      <w:r w:rsidR="00930CF7" w:rsidRPr="00712027">
        <w:rPr>
          <w:rFonts w:ascii="Gill Sans" w:hAnsi="Gill Sans"/>
          <w:sz w:val="24"/>
          <w:szCs w:val="24"/>
        </w:rPr>
        <w:t xml:space="preserve"> help with the cost of term-time accommodation</w:t>
      </w:r>
      <w:r w:rsidR="00625563" w:rsidRPr="00712027">
        <w:rPr>
          <w:rFonts w:ascii="Gill Sans" w:hAnsi="Gill Sans"/>
          <w:sz w:val="24"/>
          <w:szCs w:val="24"/>
        </w:rPr>
        <w:t>.</w:t>
      </w:r>
      <w:r w:rsidR="00712027" w:rsidRPr="00712027">
        <w:rPr>
          <w:rFonts w:ascii="Gill Sans" w:hAnsi="Gill Sans"/>
          <w:sz w:val="24"/>
          <w:szCs w:val="24"/>
        </w:rPr>
        <w:br/>
      </w:r>
    </w:p>
    <w:p w14:paraId="4BCABF8F" w14:textId="77777777" w:rsidR="00712027" w:rsidRDefault="00930CF7" w:rsidP="00712027">
      <w:pPr>
        <w:pStyle w:val="ListParagraph"/>
        <w:numPr>
          <w:ilvl w:val="2"/>
          <w:numId w:val="1"/>
        </w:numPr>
        <w:spacing w:after="0" w:line="240" w:lineRule="auto"/>
        <w:rPr>
          <w:rFonts w:ascii="Gill Sans" w:hAnsi="Gill Sans"/>
          <w:sz w:val="24"/>
          <w:szCs w:val="24"/>
        </w:rPr>
      </w:pPr>
      <w:r w:rsidRPr="00712027">
        <w:rPr>
          <w:rFonts w:ascii="Gill Sans" w:hAnsi="Gill Sans"/>
          <w:sz w:val="24"/>
          <w:szCs w:val="24"/>
        </w:rPr>
        <w:lastRenderedPageBreak/>
        <w:t xml:space="preserve">How much </w:t>
      </w:r>
      <w:r w:rsidR="004F4768" w:rsidRPr="00712027">
        <w:rPr>
          <w:rFonts w:ascii="Gill Sans" w:hAnsi="Gill Sans"/>
          <w:sz w:val="24"/>
          <w:szCs w:val="24"/>
        </w:rPr>
        <w:t>assistance is offered will</w:t>
      </w:r>
      <w:r w:rsidR="00625563" w:rsidRPr="00712027">
        <w:rPr>
          <w:rFonts w:ascii="Gill Sans" w:hAnsi="Gill Sans"/>
          <w:sz w:val="24"/>
          <w:szCs w:val="24"/>
        </w:rPr>
        <w:t xml:space="preserve"> </w:t>
      </w:r>
      <w:r w:rsidRPr="00712027">
        <w:rPr>
          <w:rFonts w:ascii="Gill Sans" w:hAnsi="Gill Sans"/>
          <w:sz w:val="24"/>
          <w:szCs w:val="24"/>
        </w:rPr>
        <w:t>depend on household income and whe</w:t>
      </w:r>
      <w:r w:rsidR="00FB1DF5">
        <w:rPr>
          <w:rFonts w:ascii="Gill Sans" w:hAnsi="Gill Sans"/>
          <w:sz w:val="24"/>
          <w:szCs w:val="24"/>
        </w:rPr>
        <w:t>re</w:t>
      </w:r>
      <w:r w:rsidRPr="00712027">
        <w:rPr>
          <w:rFonts w:ascii="Gill Sans" w:hAnsi="Gill Sans"/>
          <w:sz w:val="24"/>
          <w:szCs w:val="24"/>
        </w:rPr>
        <w:t xml:space="preserve"> </w:t>
      </w:r>
      <w:r w:rsidR="004F4768" w:rsidRPr="00712027">
        <w:rPr>
          <w:rFonts w:ascii="Gill Sans" w:hAnsi="Gill Sans"/>
          <w:sz w:val="24"/>
          <w:szCs w:val="24"/>
        </w:rPr>
        <w:t>the education provider is based</w:t>
      </w:r>
      <w:r w:rsidR="00FB1DF5">
        <w:rPr>
          <w:rFonts w:ascii="Gill Sans" w:hAnsi="Gill Sans"/>
          <w:sz w:val="24"/>
          <w:szCs w:val="24"/>
        </w:rPr>
        <w:t>.</w:t>
      </w:r>
      <w:r w:rsidR="00712027" w:rsidRPr="00712027">
        <w:rPr>
          <w:rFonts w:ascii="Gill Sans" w:hAnsi="Gill Sans"/>
          <w:sz w:val="24"/>
          <w:szCs w:val="24"/>
        </w:rPr>
        <w:br/>
      </w:r>
    </w:p>
    <w:p w14:paraId="3C23A41F" w14:textId="77777777" w:rsidR="00712027" w:rsidRDefault="00930CF7" w:rsidP="00712027">
      <w:pPr>
        <w:pStyle w:val="ListParagraph"/>
        <w:numPr>
          <w:ilvl w:val="2"/>
          <w:numId w:val="1"/>
        </w:numPr>
        <w:spacing w:after="0" w:line="240" w:lineRule="auto"/>
        <w:rPr>
          <w:rFonts w:ascii="Gill Sans" w:hAnsi="Gill Sans"/>
          <w:sz w:val="24"/>
          <w:szCs w:val="24"/>
          <w:u w:val="single"/>
        </w:rPr>
      </w:pPr>
      <w:r w:rsidRPr="00712027">
        <w:rPr>
          <w:rFonts w:ascii="Gill Sans" w:hAnsi="Gill Sans"/>
          <w:sz w:val="24"/>
          <w:szCs w:val="24"/>
        </w:rPr>
        <w:t xml:space="preserve">For further information on the Residential Support Scheme, including eligibility criteria, visit </w:t>
      </w:r>
      <w:hyperlink r:id="rId11" w:history="1">
        <w:r w:rsidRPr="00712027">
          <w:rPr>
            <w:rStyle w:val="Hyperlink"/>
            <w:rFonts w:ascii="Gill Sans" w:hAnsi="Gill Sans"/>
            <w:sz w:val="24"/>
            <w:szCs w:val="24"/>
          </w:rPr>
          <w:t>https://www.gov.uk/residential-support-scheme/further-information</w:t>
        </w:r>
      </w:hyperlink>
      <w:r w:rsidR="00712027" w:rsidRPr="00712027">
        <w:rPr>
          <w:rStyle w:val="Hyperlink"/>
          <w:rFonts w:ascii="Gill Sans" w:hAnsi="Gill Sans"/>
          <w:sz w:val="24"/>
          <w:szCs w:val="24"/>
          <w:u w:val="none"/>
        </w:rPr>
        <w:t xml:space="preserve"> </w:t>
      </w:r>
      <w:r w:rsidR="00712027" w:rsidRPr="00712027">
        <w:rPr>
          <w:rStyle w:val="Hyperlink"/>
          <w:rFonts w:ascii="Gill Sans" w:hAnsi="Gill Sans"/>
          <w:sz w:val="24"/>
          <w:szCs w:val="24"/>
          <w:u w:val="none"/>
        </w:rPr>
        <w:br/>
      </w:r>
    </w:p>
    <w:p w14:paraId="3E5C0491" w14:textId="77777777" w:rsidR="00712027" w:rsidRPr="003E7FDD" w:rsidRDefault="00BE5DB1" w:rsidP="00FE37DA">
      <w:pPr>
        <w:pStyle w:val="Heading2"/>
        <w:rPr>
          <w:b w:val="0"/>
        </w:rPr>
      </w:pPr>
      <w:bookmarkStart w:id="6" w:name="_Toc371945245"/>
      <w:r w:rsidRPr="00C04AA1">
        <w:t>Residential Bursary Fund</w:t>
      </w:r>
      <w:bookmarkEnd w:id="6"/>
      <w:r w:rsidR="00712027" w:rsidRPr="00C04AA1">
        <w:t xml:space="preserve"> </w:t>
      </w:r>
      <w:r w:rsidR="00712027" w:rsidRPr="00C04AA1">
        <w:br/>
      </w:r>
    </w:p>
    <w:p w14:paraId="6B27F734" w14:textId="77777777" w:rsidR="00712027" w:rsidRDefault="004F4768"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Students aged</w:t>
      </w:r>
      <w:r w:rsidR="00E82B57">
        <w:rPr>
          <w:rFonts w:ascii="Gill Sans" w:hAnsi="Gill Sans"/>
          <w:sz w:val="24"/>
          <w:szCs w:val="24"/>
        </w:rPr>
        <w:t xml:space="preserve"> </w:t>
      </w:r>
      <w:r w:rsidR="00930CF7" w:rsidRPr="00712027">
        <w:rPr>
          <w:rFonts w:ascii="Gill Sans" w:hAnsi="Gill Sans"/>
          <w:sz w:val="24"/>
          <w:szCs w:val="24"/>
        </w:rPr>
        <w:t>16</w:t>
      </w:r>
      <w:r w:rsidRPr="00712027">
        <w:rPr>
          <w:rFonts w:ascii="Gill Sans" w:hAnsi="Gill Sans"/>
          <w:sz w:val="24"/>
          <w:szCs w:val="24"/>
        </w:rPr>
        <w:t>-</w:t>
      </w:r>
      <w:r w:rsidR="00930CF7" w:rsidRPr="00712027">
        <w:rPr>
          <w:rFonts w:ascii="Gill Sans" w:hAnsi="Gill Sans"/>
          <w:sz w:val="24"/>
          <w:szCs w:val="24"/>
        </w:rPr>
        <w:t>18 may be able to get a bursary towards the cost of accommodation from some specialist residential colleges</w:t>
      </w:r>
      <w:r w:rsidR="00D947B8" w:rsidRPr="00712027">
        <w:rPr>
          <w:rFonts w:ascii="Gill Sans" w:hAnsi="Gill Sans"/>
          <w:sz w:val="24"/>
          <w:szCs w:val="24"/>
        </w:rPr>
        <w:t xml:space="preserve">. </w:t>
      </w:r>
      <w:r w:rsidR="008E473B">
        <w:rPr>
          <w:rFonts w:ascii="Gill Sans" w:hAnsi="Gill Sans"/>
          <w:sz w:val="24"/>
          <w:szCs w:val="24"/>
        </w:rPr>
        <w:t xml:space="preserve"> </w:t>
      </w:r>
      <w:r w:rsidR="00D947B8" w:rsidRPr="00712027">
        <w:rPr>
          <w:rFonts w:ascii="Gill Sans" w:hAnsi="Gill Sans"/>
          <w:sz w:val="24"/>
          <w:szCs w:val="24"/>
        </w:rPr>
        <w:t xml:space="preserve">This is different from the </w:t>
      </w:r>
      <w:r w:rsidR="00930CF7" w:rsidRPr="00712027">
        <w:rPr>
          <w:rFonts w:ascii="Gill Sans" w:hAnsi="Gill Sans"/>
          <w:sz w:val="24"/>
          <w:szCs w:val="24"/>
        </w:rPr>
        <w:t xml:space="preserve">Residential Support Scheme. </w:t>
      </w:r>
      <w:r w:rsidR="00712027" w:rsidRPr="00712027">
        <w:rPr>
          <w:rFonts w:ascii="Gill Sans" w:hAnsi="Gill Sans"/>
          <w:sz w:val="24"/>
          <w:szCs w:val="24"/>
        </w:rPr>
        <w:br/>
      </w:r>
    </w:p>
    <w:p w14:paraId="77437F7F" w14:textId="77777777" w:rsidR="00712027" w:rsidRDefault="00930CF7" w:rsidP="00712027">
      <w:pPr>
        <w:pStyle w:val="ListParagraph"/>
        <w:numPr>
          <w:ilvl w:val="2"/>
          <w:numId w:val="1"/>
        </w:numPr>
        <w:tabs>
          <w:tab w:val="left" w:pos="6765"/>
        </w:tabs>
        <w:spacing w:after="0" w:line="240" w:lineRule="auto"/>
        <w:rPr>
          <w:rFonts w:ascii="Gill Sans" w:hAnsi="Gill Sans"/>
          <w:sz w:val="24"/>
          <w:szCs w:val="24"/>
          <w:u w:val="single"/>
        </w:rPr>
      </w:pPr>
      <w:r w:rsidRPr="00712027">
        <w:rPr>
          <w:rFonts w:ascii="Gill Sans" w:hAnsi="Gill Sans"/>
          <w:sz w:val="24"/>
          <w:szCs w:val="24"/>
        </w:rPr>
        <w:t xml:space="preserve">Most of these colleges are ‘Specialist Residential Centres’ for subjects like agriculture, art and design or horticulture. </w:t>
      </w:r>
      <w:r w:rsidR="008E473B">
        <w:rPr>
          <w:rFonts w:ascii="Gill Sans" w:hAnsi="Gill Sans"/>
          <w:sz w:val="24"/>
          <w:szCs w:val="24"/>
        </w:rPr>
        <w:t xml:space="preserve"> </w:t>
      </w:r>
      <w:r w:rsidRPr="00712027">
        <w:rPr>
          <w:rFonts w:ascii="Gill Sans" w:hAnsi="Gill Sans"/>
          <w:sz w:val="24"/>
          <w:szCs w:val="24"/>
        </w:rPr>
        <w:t>Each has its own eligibility criteria, often including parental income.</w:t>
      </w:r>
      <w:r w:rsidR="008A0637" w:rsidRPr="00712027">
        <w:rPr>
          <w:rFonts w:ascii="Gill Sans" w:hAnsi="Gill Sans"/>
          <w:sz w:val="24"/>
          <w:szCs w:val="24"/>
        </w:rPr>
        <w:t xml:space="preserve">  </w:t>
      </w:r>
      <w:r w:rsidRPr="00712027">
        <w:rPr>
          <w:rFonts w:ascii="Gill Sans" w:hAnsi="Gill Sans"/>
          <w:sz w:val="24"/>
          <w:szCs w:val="24"/>
        </w:rPr>
        <w:t xml:space="preserve">To apply for </w:t>
      </w:r>
      <w:r w:rsidR="00AD7F55" w:rsidRPr="00712027">
        <w:rPr>
          <w:rFonts w:ascii="Gill Sans" w:hAnsi="Gill Sans"/>
          <w:sz w:val="24"/>
          <w:szCs w:val="24"/>
        </w:rPr>
        <w:t>assistance</w:t>
      </w:r>
      <w:r w:rsidRPr="00712027">
        <w:rPr>
          <w:rFonts w:ascii="Gill Sans" w:hAnsi="Gill Sans"/>
          <w:sz w:val="24"/>
          <w:szCs w:val="24"/>
        </w:rPr>
        <w:t xml:space="preserve"> </w:t>
      </w:r>
      <w:r w:rsidR="00D947B8" w:rsidRPr="00712027">
        <w:rPr>
          <w:rFonts w:ascii="Gill Sans" w:hAnsi="Gill Sans"/>
          <w:sz w:val="24"/>
          <w:szCs w:val="24"/>
        </w:rPr>
        <w:t xml:space="preserve">you should </w:t>
      </w:r>
      <w:r w:rsidRPr="00712027">
        <w:rPr>
          <w:rFonts w:ascii="Gill Sans" w:hAnsi="Gill Sans"/>
          <w:sz w:val="24"/>
          <w:szCs w:val="24"/>
        </w:rPr>
        <w:t>contact the college directly.</w:t>
      </w:r>
      <w:r w:rsidR="004F4768" w:rsidRPr="00712027">
        <w:rPr>
          <w:rFonts w:ascii="Gill Sans" w:hAnsi="Gill Sans"/>
          <w:sz w:val="24"/>
          <w:szCs w:val="24"/>
        </w:rPr>
        <w:t xml:space="preserve">  </w:t>
      </w:r>
      <w:r w:rsidR="00712027" w:rsidRPr="00712027">
        <w:rPr>
          <w:rFonts w:ascii="Gill Sans" w:hAnsi="Gill Sans"/>
          <w:sz w:val="24"/>
          <w:szCs w:val="24"/>
        </w:rPr>
        <w:br/>
      </w:r>
    </w:p>
    <w:p w14:paraId="737F23D8" w14:textId="77777777" w:rsidR="00712027" w:rsidRPr="003E7FDD" w:rsidRDefault="00714BC4" w:rsidP="00FE37DA">
      <w:pPr>
        <w:pStyle w:val="Heading2"/>
        <w:rPr>
          <w:b w:val="0"/>
        </w:rPr>
      </w:pPr>
      <w:bookmarkStart w:id="7" w:name="_Toc371945246"/>
      <w:r w:rsidRPr="00C04AA1">
        <w:t>Support for LDD learners 19+ - Discretionary Learner Support (DLS)</w:t>
      </w:r>
      <w:bookmarkEnd w:id="7"/>
      <w:r w:rsidR="00712027" w:rsidRPr="00C04AA1">
        <w:t xml:space="preserve"> </w:t>
      </w:r>
      <w:r w:rsidR="00712027" w:rsidRPr="00C04AA1">
        <w:br/>
      </w:r>
    </w:p>
    <w:p w14:paraId="6F8F0748" w14:textId="77777777" w:rsidR="00712027" w:rsidRDefault="00714BC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If you are aged 19 or over and having trouble meeting the costs of participating in further education at your college, you should ask your provider about the Discretionary Learner Support fund (DLS). This is similar to the 16-19 Bursary Fund.</w:t>
      </w:r>
      <w:r w:rsidR="00712027" w:rsidRPr="00712027">
        <w:rPr>
          <w:rFonts w:ascii="Gill Sans" w:hAnsi="Gill Sans"/>
          <w:sz w:val="24"/>
          <w:szCs w:val="24"/>
        </w:rPr>
        <w:br/>
      </w:r>
    </w:p>
    <w:p w14:paraId="5D17520F" w14:textId="77777777" w:rsidR="00712027" w:rsidRDefault="00714BC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Discretionary Learner Support is available in colleges and sixth form colleges to help with learning costs, including transport.</w:t>
      </w:r>
      <w:r w:rsidR="00712027" w:rsidRPr="00712027">
        <w:rPr>
          <w:rFonts w:ascii="Gill Sans" w:hAnsi="Gill Sans"/>
          <w:sz w:val="24"/>
          <w:szCs w:val="24"/>
        </w:rPr>
        <w:br/>
      </w:r>
    </w:p>
    <w:p w14:paraId="62B401DB" w14:textId="07934651" w:rsidR="00712027" w:rsidRDefault="00714BC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You should apply directly to your learning provider (e.g. your college). </w:t>
      </w:r>
      <w:r w:rsidR="008E473B">
        <w:rPr>
          <w:rFonts w:ascii="Gill Sans" w:hAnsi="Gill Sans"/>
          <w:sz w:val="24"/>
          <w:szCs w:val="24"/>
        </w:rPr>
        <w:t xml:space="preserve"> </w:t>
      </w:r>
      <w:r w:rsidRPr="00712027">
        <w:rPr>
          <w:rFonts w:ascii="Gill Sans" w:hAnsi="Gill Sans"/>
          <w:sz w:val="24"/>
          <w:szCs w:val="24"/>
        </w:rPr>
        <w:t>How much you get depends on your circumstances.</w:t>
      </w:r>
      <w:r w:rsidR="00780A27">
        <w:rPr>
          <w:rFonts w:ascii="Gill Sans" w:hAnsi="Gill Sans"/>
          <w:sz w:val="24"/>
          <w:szCs w:val="24"/>
        </w:rPr>
        <w:t xml:space="preserve"> </w:t>
      </w:r>
      <w:r w:rsidR="00F50376" w:rsidRPr="00712027">
        <w:rPr>
          <w:rFonts w:ascii="Gill Sans" w:hAnsi="Gill Sans"/>
          <w:sz w:val="24"/>
          <w:szCs w:val="24"/>
        </w:rPr>
        <w:t xml:space="preserve"> Local providers and contact details are listed in </w:t>
      </w:r>
      <w:r w:rsidR="00E82B57">
        <w:rPr>
          <w:rFonts w:ascii="Gill Sans" w:hAnsi="Gill Sans"/>
          <w:sz w:val="24"/>
          <w:szCs w:val="24"/>
        </w:rPr>
        <w:t>Appendix</w:t>
      </w:r>
      <w:r w:rsidR="00F50376" w:rsidRPr="00712027">
        <w:rPr>
          <w:rFonts w:ascii="Gill Sans" w:hAnsi="Gill Sans"/>
          <w:sz w:val="24"/>
          <w:szCs w:val="24"/>
        </w:rPr>
        <w:t xml:space="preserve"> B.</w:t>
      </w:r>
      <w:r w:rsidR="00712027" w:rsidRPr="00712027">
        <w:rPr>
          <w:rFonts w:ascii="Gill Sans" w:hAnsi="Gill Sans"/>
          <w:sz w:val="24"/>
          <w:szCs w:val="24"/>
        </w:rPr>
        <w:br/>
      </w:r>
    </w:p>
    <w:p w14:paraId="2EB82ACB" w14:textId="77777777" w:rsidR="00712027" w:rsidRPr="00C04AA1" w:rsidRDefault="00D80CBF" w:rsidP="00FE37DA">
      <w:pPr>
        <w:pStyle w:val="Heading1"/>
      </w:pPr>
      <w:bookmarkStart w:id="8" w:name="_Toc371945247"/>
      <w:r w:rsidRPr="00C04AA1">
        <w:t>Assistance</w:t>
      </w:r>
      <w:r w:rsidR="00F02C2E" w:rsidRPr="00C04AA1">
        <w:t xml:space="preserve"> offered by the Royal Borough of Greenwich</w:t>
      </w:r>
      <w:bookmarkEnd w:id="8"/>
      <w:r w:rsidR="00712027" w:rsidRPr="00C04AA1">
        <w:br/>
      </w:r>
    </w:p>
    <w:p w14:paraId="6A4E675D" w14:textId="77777777" w:rsidR="00712027" w:rsidRPr="003E7FDD" w:rsidRDefault="00F50376" w:rsidP="00FE37DA">
      <w:pPr>
        <w:pStyle w:val="Heading2"/>
        <w:rPr>
          <w:b w:val="0"/>
        </w:rPr>
      </w:pPr>
      <w:bookmarkStart w:id="9" w:name="_Toc371945248"/>
      <w:r w:rsidRPr="00C04AA1">
        <w:t>P</w:t>
      </w:r>
      <w:r w:rsidR="00EE48DA" w:rsidRPr="00C04AA1">
        <w:t>rinciples</w:t>
      </w:r>
      <w:bookmarkEnd w:id="9"/>
      <w:r w:rsidR="00712027" w:rsidRPr="00C04AA1">
        <w:t xml:space="preserve"> </w:t>
      </w:r>
      <w:r w:rsidR="00712027" w:rsidRPr="00C04AA1">
        <w:br/>
      </w:r>
    </w:p>
    <w:p w14:paraId="5CE04EC6" w14:textId="77777777" w:rsidR="00712027" w:rsidRDefault="00EE48DA"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For the majority of students, </w:t>
      </w:r>
      <w:r w:rsidR="008B45E4" w:rsidRPr="00712027">
        <w:rPr>
          <w:rFonts w:ascii="Gill Sans" w:hAnsi="Gill Sans"/>
          <w:sz w:val="24"/>
          <w:szCs w:val="24"/>
        </w:rPr>
        <w:t xml:space="preserve">post-16 </w:t>
      </w:r>
      <w:r w:rsidRPr="00712027">
        <w:rPr>
          <w:rFonts w:ascii="Gill Sans" w:hAnsi="Gill Sans"/>
          <w:sz w:val="24"/>
          <w:szCs w:val="24"/>
        </w:rPr>
        <w:t xml:space="preserve">transport needs will be met by the provision of free travel </w:t>
      </w:r>
      <w:r w:rsidR="008B45E4" w:rsidRPr="00712027">
        <w:rPr>
          <w:rFonts w:ascii="Gill Sans" w:hAnsi="Gill Sans"/>
          <w:sz w:val="24"/>
          <w:szCs w:val="24"/>
        </w:rPr>
        <w:t>through the</w:t>
      </w:r>
      <w:r w:rsidRPr="00712027">
        <w:rPr>
          <w:rFonts w:ascii="Gill Sans" w:hAnsi="Gill Sans"/>
          <w:sz w:val="24"/>
          <w:szCs w:val="24"/>
        </w:rPr>
        <w:t xml:space="preserve"> Transport for London (TfL) Oyster</w:t>
      </w:r>
      <w:r w:rsidR="004F4768" w:rsidRPr="00712027">
        <w:rPr>
          <w:rFonts w:ascii="Gill Sans" w:hAnsi="Gill Sans"/>
          <w:sz w:val="24"/>
          <w:szCs w:val="24"/>
        </w:rPr>
        <w:t xml:space="preserve"> </w:t>
      </w:r>
      <w:r w:rsidRPr="00712027">
        <w:rPr>
          <w:rFonts w:ascii="Gill Sans" w:hAnsi="Gill Sans"/>
          <w:sz w:val="24"/>
          <w:szCs w:val="24"/>
        </w:rPr>
        <w:t xml:space="preserve">card scheme and/or the </w:t>
      </w:r>
      <w:r w:rsidR="008B45E4" w:rsidRPr="00712027">
        <w:rPr>
          <w:rFonts w:ascii="Gill Sans" w:hAnsi="Gill Sans"/>
          <w:sz w:val="24"/>
          <w:szCs w:val="24"/>
        </w:rPr>
        <w:t xml:space="preserve">applications to the </w:t>
      </w:r>
      <w:r w:rsidRPr="00712027">
        <w:rPr>
          <w:rFonts w:ascii="Gill Sans" w:hAnsi="Gill Sans"/>
          <w:sz w:val="24"/>
          <w:szCs w:val="24"/>
        </w:rPr>
        <w:t>16-19 Bursary</w:t>
      </w:r>
      <w:r w:rsidR="008B45E4" w:rsidRPr="00712027">
        <w:rPr>
          <w:rFonts w:ascii="Gill Sans" w:hAnsi="Gill Sans"/>
          <w:sz w:val="24"/>
          <w:szCs w:val="24"/>
        </w:rPr>
        <w:t xml:space="preserve"> Fund</w:t>
      </w:r>
      <w:r w:rsidRPr="00712027">
        <w:rPr>
          <w:rFonts w:ascii="Gill Sans" w:hAnsi="Gill Sans"/>
          <w:sz w:val="24"/>
          <w:szCs w:val="24"/>
        </w:rPr>
        <w:t>.</w:t>
      </w:r>
      <w:r w:rsidR="00712027" w:rsidRPr="00712027">
        <w:rPr>
          <w:rFonts w:ascii="Gill Sans" w:hAnsi="Gill Sans"/>
          <w:sz w:val="24"/>
          <w:szCs w:val="24"/>
        </w:rPr>
        <w:br/>
      </w:r>
    </w:p>
    <w:p w14:paraId="243AE2AA" w14:textId="0777520C" w:rsidR="00712027" w:rsidRDefault="00EE48DA"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Where</w:t>
      </w:r>
      <w:r w:rsidR="00861AA1" w:rsidRPr="00712027">
        <w:rPr>
          <w:rFonts w:ascii="Gill Sans" w:hAnsi="Gill Sans"/>
          <w:sz w:val="24"/>
          <w:szCs w:val="24"/>
        </w:rPr>
        <w:t xml:space="preserve"> the</w:t>
      </w:r>
      <w:r w:rsidRPr="00712027">
        <w:rPr>
          <w:rFonts w:ascii="Gill Sans" w:hAnsi="Gill Sans"/>
          <w:sz w:val="24"/>
          <w:szCs w:val="24"/>
        </w:rPr>
        <w:t xml:space="preserve">se schemes </w:t>
      </w:r>
      <w:r w:rsidR="00EC1E53" w:rsidRPr="00712027">
        <w:rPr>
          <w:rFonts w:ascii="Gill Sans" w:hAnsi="Gill Sans"/>
          <w:sz w:val="24"/>
          <w:szCs w:val="24"/>
        </w:rPr>
        <w:t xml:space="preserve">are </w:t>
      </w:r>
      <w:r w:rsidRPr="00712027">
        <w:rPr>
          <w:rFonts w:ascii="Gill Sans" w:hAnsi="Gill Sans"/>
          <w:sz w:val="24"/>
          <w:szCs w:val="24"/>
        </w:rPr>
        <w:t>insufficient</w:t>
      </w:r>
      <w:r w:rsidR="00861AA1" w:rsidRPr="00712027">
        <w:rPr>
          <w:rFonts w:ascii="Gill Sans" w:hAnsi="Gill Sans"/>
          <w:sz w:val="24"/>
          <w:szCs w:val="24"/>
        </w:rPr>
        <w:t xml:space="preserve"> to subsidise the transpo</w:t>
      </w:r>
      <w:r w:rsidR="008B45E4" w:rsidRPr="00712027">
        <w:rPr>
          <w:rFonts w:ascii="Gill Sans" w:hAnsi="Gill Sans"/>
          <w:sz w:val="24"/>
          <w:szCs w:val="24"/>
        </w:rPr>
        <w:t xml:space="preserve">rt </w:t>
      </w:r>
      <w:r w:rsidR="004F4768" w:rsidRPr="00712027">
        <w:rPr>
          <w:rFonts w:ascii="Gill Sans" w:hAnsi="Gill Sans"/>
          <w:sz w:val="24"/>
          <w:szCs w:val="24"/>
        </w:rPr>
        <w:t xml:space="preserve">costs </w:t>
      </w:r>
      <w:r w:rsidR="008B45E4" w:rsidRPr="00712027">
        <w:rPr>
          <w:rFonts w:ascii="Gill Sans" w:hAnsi="Gill Sans"/>
          <w:sz w:val="24"/>
          <w:szCs w:val="24"/>
        </w:rPr>
        <w:t>incurred to attend post-</w:t>
      </w:r>
      <w:r w:rsidR="00861AA1" w:rsidRPr="00712027">
        <w:rPr>
          <w:rFonts w:ascii="Gill Sans" w:hAnsi="Gill Sans"/>
          <w:sz w:val="24"/>
          <w:szCs w:val="24"/>
        </w:rPr>
        <w:t xml:space="preserve">16 education </w:t>
      </w:r>
      <w:r w:rsidRPr="00712027">
        <w:rPr>
          <w:rFonts w:ascii="Gill Sans" w:hAnsi="Gill Sans"/>
          <w:sz w:val="24"/>
          <w:szCs w:val="24"/>
        </w:rPr>
        <w:t xml:space="preserve">the Royal Greenwich may provide </w:t>
      </w:r>
      <w:r w:rsidR="008B45E4" w:rsidRPr="00712027">
        <w:rPr>
          <w:rFonts w:ascii="Gill Sans" w:hAnsi="Gill Sans"/>
          <w:sz w:val="24"/>
          <w:szCs w:val="24"/>
        </w:rPr>
        <w:t>travel assistance</w:t>
      </w:r>
      <w:r w:rsidR="00861AA1" w:rsidRPr="00712027">
        <w:rPr>
          <w:rFonts w:ascii="Gill Sans" w:hAnsi="Gill Sans"/>
          <w:sz w:val="24"/>
          <w:szCs w:val="24"/>
        </w:rPr>
        <w:t xml:space="preserve">. </w:t>
      </w:r>
      <w:r w:rsidR="008E473B">
        <w:rPr>
          <w:rFonts w:ascii="Gill Sans" w:hAnsi="Gill Sans"/>
          <w:sz w:val="24"/>
          <w:szCs w:val="24"/>
        </w:rPr>
        <w:t xml:space="preserve"> </w:t>
      </w:r>
      <w:r w:rsidR="00861AA1" w:rsidRPr="00712027">
        <w:rPr>
          <w:rFonts w:ascii="Gill Sans" w:hAnsi="Gill Sans"/>
          <w:sz w:val="24"/>
          <w:szCs w:val="24"/>
        </w:rPr>
        <w:t xml:space="preserve">Learners in receipt of a </w:t>
      </w:r>
      <w:r w:rsidRPr="00712027">
        <w:rPr>
          <w:rFonts w:ascii="Gill Sans" w:hAnsi="Gill Sans"/>
          <w:sz w:val="24"/>
          <w:szCs w:val="24"/>
        </w:rPr>
        <w:t>16-19 B</w:t>
      </w:r>
      <w:r w:rsidR="00861AA1" w:rsidRPr="00712027">
        <w:rPr>
          <w:rFonts w:ascii="Gill Sans" w:hAnsi="Gill Sans"/>
          <w:sz w:val="24"/>
          <w:szCs w:val="24"/>
        </w:rPr>
        <w:t xml:space="preserve">ursary will be expected to use a proportion of the award towards transport costs. </w:t>
      </w:r>
      <w:r w:rsidR="008E473B">
        <w:rPr>
          <w:rFonts w:ascii="Gill Sans" w:hAnsi="Gill Sans"/>
          <w:sz w:val="24"/>
          <w:szCs w:val="24"/>
        </w:rPr>
        <w:t xml:space="preserve"> </w:t>
      </w:r>
      <w:r w:rsidR="00861AA1" w:rsidRPr="00712027">
        <w:rPr>
          <w:rFonts w:ascii="Gill Sans" w:hAnsi="Gill Sans"/>
          <w:sz w:val="24"/>
          <w:szCs w:val="24"/>
        </w:rPr>
        <w:t xml:space="preserve">The value of any bursary/grant awarded to the learner must be identified on the application for </w:t>
      </w:r>
      <w:r w:rsidR="00D80CBF" w:rsidRPr="00712027">
        <w:rPr>
          <w:rFonts w:ascii="Gill Sans" w:hAnsi="Gill Sans"/>
          <w:sz w:val="24"/>
          <w:szCs w:val="24"/>
        </w:rPr>
        <w:t>travel assistance</w:t>
      </w:r>
      <w:r w:rsidR="00861AA1" w:rsidRPr="00712027">
        <w:rPr>
          <w:rFonts w:ascii="Gill Sans" w:hAnsi="Gill Sans"/>
          <w:sz w:val="24"/>
          <w:szCs w:val="24"/>
        </w:rPr>
        <w:t>.</w:t>
      </w:r>
      <w:r w:rsidR="00712027" w:rsidRPr="00712027">
        <w:rPr>
          <w:rFonts w:ascii="Gill Sans" w:hAnsi="Gill Sans"/>
          <w:sz w:val="24"/>
          <w:szCs w:val="24"/>
        </w:rPr>
        <w:br/>
      </w:r>
    </w:p>
    <w:p w14:paraId="02165A58" w14:textId="77777777" w:rsidR="00712027" w:rsidRDefault="00982C53"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To qualify for travel assistance the student will be required to demonstrate how their chosen study programme meets their needs. </w:t>
      </w:r>
      <w:r w:rsidR="008E473B">
        <w:rPr>
          <w:rFonts w:ascii="Gill Sans" w:hAnsi="Gill Sans"/>
          <w:sz w:val="24"/>
          <w:szCs w:val="24"/>
        </w:rPr>
        <w:t xml:space="preserve"> </w:t>
      </w:r>
      <w:r w:rsidRPr="00712027">
        <w:rPr>
          <w:rFonts w:ascii="Gill Sans" w:hAnsi="Gill Sans"/>
          <w:sz w:val="24"/>
          <w:szCs w:val="24"/>
        </w:rPr>
        <w:t xml:space="preserve">Support will be provided only to the nearest available school or college where a suitable study programme is </w:t>
      </w:r>
      <w:r w:rsidRPr="00712027">
        <w:rPr>
          <w:rFonts w:ascii="Gill Sans" w:hAnsi="Gill Sans"/>
          <w:sz w:val="24"/>
          <w:szCs w:val="24"/>
        </w:rPr>
        <w:lastRenderedPageBreak/>
        <w:t xml:space="preserve">available. </w:t>
      </w:r>
      <w:r w:rsidR="008E473B">
        <w:rPr>
          <w:rFonts w:ascii="Gill Sans" w:hAnsi="Gill Sans"/>
          <w:sz w:val="24"/>
          <w:szCs w:val="24"/>
        </w:rPr>
        <w:t xml:space="preserve"> </w:t>
      </w:r>
      <w:r w:rsidRPr="00712027">
        <w:rPr>
          <w:rFonts w:ascii="Gill Sans" w:hAnsi="Gill Sans"/>
          <w:sz w:val="24"/>
          <w:szCs w:val="24"/>
        </w:rPr>
        <w:t xml:space="preserve">The Royal Borough of Greenwich will not provide travel assistance to students who choose not to attend the nearest school or college offering a suitable programme. </w:t>
      </w:r>
      <w:r w:rsidR="008E473B">
        <w:rPr>
          <w:rFonts w:ascii="Gill Sans" w:hAnsi="Gill Sans"/>
          <w:sz w:val="24"/>
          <w:szCs w:val="24"/>
        </w:rPr>
        <w:t xml:space="preserve"> </w:t>
      </w:r>
      <w:r w:rsidRPr="00712027">
        <w:rPr>
          <w:rFonts w:ascii="Gill Sans" w:hAnsi="Gill Sans"/>
          <w:sz w:val="24"/>
          <w:szCs w:val="24"/>
        </w:rPr>
        <w:t>Transport will not</w:t>
      </w:r>
      <w:r w:rsidR="00CC5A18" w:rsidRPr="00712027">
        <w:rPr>
          <w:rFonts w:ascii="Gill Sans" w:hAnsi="Gill Sans"/>
          <w:sz w:val="24"/>
          <w:szCs w:val="24"/>
        </w:rPr>
        <w:t xml:space="preserve"> be</w:t>
      </w:r>
      <w:r w:rsidRPr="00712027">
        <w:rPr>
          <w:rFonts w:ascii="Gill Sans" w:hAnsi="Gill Sans"/>
          <w:sz w:val="24"/>
          <w:szCs w:val="24"/>
        </w:rPr>
        <w:t xml:space="preserve"> provided on the basis of a single subject being unavailable at the nearest learning provider.</w:t>
      </w:r>
      <w:r w:rsidR="00712027" w:rsidRPr="00712027">
        <w:rPr>
          <w:rFonts w:ascii="Gill Sans" w:hAnsi="Gill Sans"/>
          <w:sz w:val="24"/>
          <w:szCs w:val="24"/>
        </w:rPr>
        <w:br/>
      </w:r>
    </w:p>
    <w:p w14:paraId="2E94997E" w14:textId="3D26BFE2" w:rsidR="00712027" w:rsidRDefault="00861AA1"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Where young people meet the eligibility criteria </w:t>
      </w:r>
      <w:r w:rsidR="004558A8" w:rsidRPr="00712027">
        <w:rPr>
          <w:rFonts w:ascii="Gill Sans" w:hAnsi="Gill Sans"/>
          <w:sz w:val="24"/>
          <w:szCs w:val="24"/>
        </w:rPr>
        <w:t xml:space="preserve">identified in section 1 </w:t>
      </w:r>
      <w:r w:rsidRPr="00712027">
        <w:rPr>
          <w:rFonts w:ascii="Gill Sans" w:hAnsi="Gill Sans"/>
          <w:sz w:val="24"/>
          <w:szCs w:val="24"/>
        </w:rPr>
        <w:t xml:space="preserve">the Royal Borough of Greenwich </w:t>
      </w:r>
      <w:r w:rsidR="00EE48DA" w:rsidRPr="00712027">
        <w:rPr>
          <w:rFonts w:ascii="Gill Sans" w:hAnsi="Gill Sans"/>
          <w:sz w:val="24"/>
          <w:szCs w:val="24"/>
        </w:rPr>
        <w:t>will</w:t>
      </w:r>
      <w:r w:rsidRPr="00712027">
        <w:rPr>
          <w:rFonts w:ascii="Gill Sans" w:hAnsi="Gill Sans"/>
          <w:sz w:val="24"/>
          <w:szCs w:val="24"/>
        </w:rPr>
        <w:t xml:space="preserve"> fund 50% of the cost for the most economical mode of transport. </w:t>
      </w:r>
      <w:r w:rsidR="00780A27">
        <w:rPr>
          <w:rFonts w:ascii="Gill Sans" w:hAnsi="Gill Sans"/>
          <w:sz w:val="24"/>
          <w:szCs w:val="24"/>
        </w:rPr>
        <w:t xml:space="preserve"> </w:t>
      </w:r>
      <w:r w:rsidR="00EC1E53" w:rsidRPr="00712027">
        <w:rPr>
          <w:rFonts w:ascii="Gill Sans" w:hAnsi="Gill Sans"/>
          <w:sz w:val="24"/>
          <w:szCs w:val="24"/>
        </w:rPr>
        <w:t xml:space="preserve">The </w:t>
      </w:r>
      <w:r w:rsidR="004558A8" w:rsidRPr="00712027">
        <w:rPr>
          <w:rFonts w:ascii="Gill Sans" w:hAnsi="Gill Sans"/>
          <w:sz w:val="24"/>
          <w:szCs w:val="24"/>
        </w:rPr>
        <w:t xml:space="preserve">distance calculations and </w:t>
      </w:r>
      <w:r w:rsidR="00EC1E53" w:rsidRPr="00712027">
        <w:rPr>
          <w:rFonts w:ascii="Gill Sans" w:hAnsi="Gill Sans"/>
          <w:sz w:val="24"/>
          <w:szCs w:val="24"/>
        </w:rPr>
        <w:t>most economical form</w:t>
      </w:r>
      <w:r w:rsidR="004558A8" w:rsidRPr="00712027">
        <w:rPr>
          <w:rFonts w:ascii="Gill Sans" w:hAnsi="Gill Sans"/>
          <w:sz w:val="24"/>
          <w:szCs w:val="24"/>
        </w:rPr>
        <w:t>s</w:t>
      </w:r>
      <w:r w:rsidR="00EC1E53" w:rsidRPr="00712027">
        <w:rPr>
          <w:rFonts w:ascii="Gill Sans" w:hAnsi="Gill Sans"/>
          <w:sz w:val="24"/>
          <w:szCs w:val="24"/>
        </w:rPr>
        <w:t xml:space="preserve"> of transport will be determined by the RBG using the transport direct website </w:t>
      </w:r>
      <w:hyperlink r:id="rId12" w:history="1">
        <w:r w:rsidR="00EC1E53" w:rsidRPr="00712027">
          <w:rPr>
            <w:rStyle w:val="Hyperlink"/>
            <w:rFonts w:ascii="Gill Sans" w:hAnsi="Gill Sans"/>
            <w:sz w:val="24"/>
            <w:szCs w:val="24"/>
          </w:rPr>
          <w:t>www.transportdirect.info</w:t>
        </w:r>
      </w:hyperlink>
      <w:r w:rsidR="00EC1E53" w:rsidRPr="00712027">
        <w:rPr>
          <w:rFonts w:ascii="Gill Sans" w:hAnsi="Gill Sans"/>
          <w:sz w:val="24"/>
          <w:szCs w:val="24"/>
        </w:rPr>
        <w:t xml:space="preserve"> and the Transport for London Website</w:t>
      </w:r>
      <w:r w:rsidR="008E473B">
        <w:rPr>
          <w:rFonts w:ascii="Gill Sans" w:hAnsi="Gill Sans"/>
          <w:sz w:val="24"/>
          <w:szCs w:val="24"/>
        </w:rPr>
        <w:t xml:space="preserve"> </w:t>
      </w:r>
      <w:hyperlink r:id="rId13" w:history="1">
        <w:r w:rsidR="00EC1E53" w:rsidRPr="00712027">
          <w:rPr>
            <w:rStyle w:val="Hyperlink"/>
            <w:rFonts w:ascii="Gill Sans" w:hAnsi="Gill Sans"/>
            <w:sz w:val="24"/>
            <w:szCs w:val="24"/>
          </w:rPr>
          <w:t>www.tfl.gov.uk</w:t>
        </w:r>
      </w:hyperlink>
      <w:r w:rsidR="00EC1E53" w:rsidRPr="00712027">
        <w:rPr>
          <w:rFonts w:ascii="Gill Sans" w:hAnsi="Gill Sans"/>
          <w:sz w:val="24"/>
          <w:szCs w:val="24"/>
        </w:rPr>
        <w:t xml:space="preserve">. </w:t>
      </w:r>
      <w:r w:rsidRPr="00712027">
        <w:rPr>
          <w:rFonts w:ascii="Gill Sans" w:hAnsi="Gill Sans"/>
          <w:sz w:val="24"/>
          <w:szCs w:val="24"/>
        </w:rPr>
        <w:t xml:space="preserve">This </w:t>
      </w:r>
      <w:r w:rsidR="00EC1E53" w:rsidRPr="00712027">
        <w:rPr>
          <w:rFonts w:ascii="Gill Sans" w:hAnsi="Gill Sans"/>
          <w:sz w:val="24"/>
          <w:szCs w:val="24"/>
        </w:rPr>
        <w:t>may not be a student's preferred mode of transport.</w:t>
      </w:r>
      <w:r w:rsidR="00712027" w:rsidRPr="00712027">
        <w:rPr>
          <w:rFonts w:ascii="Gill Sans" w:hAnsi="Gill Sans"/>
          <w:sz w:val="24"/>
          <w:szCs w:val="24"/>
        </w:rPr>
        <w:br/>
      </w:r>
    </w:p>
    <w:p w14:paraId="15D1411C" w14:textId="77777777" w:rsidR="00712027" w:rsidRDefault="00861AA1"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Any transport assistance agreed by the Royal Borough of Greenwich </w:t>
      </w:r>
      <w:r w:rsidR="004558A8" w:rsidRPr="00712027">
        <w:rPr>
          <w:rFonts w:ascii="Gill Sans" w:hAnsi="Gill Sans"/>
          <w:sz w:val="24"/>
          <w:szCs w:val="24"/>
        </w:rPr>
        <w:t xml:space="preserve">will be paid on a termly basis. </w:t>
      </w:r>
      <w:r w:rsidR="008E473B">
        <w:rPr>
          <w:rFonts w:ascii="Gill Sans" w:hAnsi="Gill Sans"/>
          <w:sz w:val="24"/>
          <w:szCs w:val="24"/>
        </w:rPr>
        <w:t xml:space="preserve"> </w:t>
      </w:r>
      <w:r w:rsidR="004558A8" w:rsidRPr="00712027">
        <w:rPr>
          <w:rFonts w:ascii="Gill Sans" w:hAnsi="Gill Sans"/>
          <w:sz w:val="24"/>
          <w:szCs w:val="24"/>
        </w:rPr>
        <w:t xml:space="preserve">The continuation of </w:t>
      </w:r>
      <w:r w:rsidR="00D80CBF" w:rsidRPr="00712027">
        <w:rPr>
          <w:rFonts w:ascii="Gill Sans" w:hAnsi="Gill Sans"/>
          <w:sz w:val="24"/>
          <w:szCs w:val="24"/>
        </w:rPr>
        <w:t>assistance</w:t>
      </w:r>
      <w:r w:rsidR="004558A8" w:rsidRPr="00712027">
        <w:rPr>
          <w:rFonts w:ascii="Gill Sans" w:hAnsi="Gill Sans"/>
          <w:sz w:val="24"/>
          <w:szCs w:val="24"/>
        </w:rPr>
        <w:t xml:space="preserve"> </w:t>
      </w:r>
      <w:r w:rsidRPr="00712027">
        <w:rPr>
          <w:rFonts w:ascii="Gill Sans" w:hAnsi="Gill Sans"/>
          <w:sz w:val="24"/>
          <w:szCs w:val="24"/>
        </w:rPr>
        <w:t xml:space="preserve">is subject to </w:t>
      </w:r>
      <w:r w:rsidR="004558A8" w:rsidRPr="00712027">
        <w:rPr>
          <w:rFonts w:ascii="Gill Sans" w:hAnsi="Gill Sans"/>
          <w:sz w:val="24"/>
          <w:szCs w:val="24"/>
        </w:rPr>
        <w:t xml:space="preserve">satisfactory </w:t>
      </w:r>
      <w:r w:rsidRPr="00712027">
        <w:rPr>
          <w:rFonts w:ascii="Gill Sans" w:hAnsi="Gill Sans"/>
          <w:sz w:val="24"/>
          <w:szCs w:val="24"/>
        </w:rPr>
        <w:t xml:space="preserve">attendance </w:t>
      </w:r>
      <w:r w:rsidR="004558A8" w:rsidRPr="00712027">
        <w:rPr>
          <w:rFonts w:ascii="Gill Sans" w:hAnsi="Gill Sans"/>
          <w:sz w:val="24"/>
          <w:szCs w:val="24"/>
        </w:rPr>
        <w:t>for the previous term (as confirmed by the education provider)</w:t>
      </w:r>
      <w:r w:rsidRPr="00712027">
        <w:rPr>
          <w:rFonts w:ascii="Gill Sans" w:hAnsi="Gill Sans"/>
          <w:sz w:val="24"/>
          <w:szCs w:val="24"/>
        </w:rPr>
        <w:t>.</w:t>
      </w:r>
      <w:r w:rsidR="00712027" w:rsidRPr="00712027">
        <w:rPr>
          <w:rFonts w:ascii="Gill Sans" w:hAnsi="Gill Sans"/>
          <w:sz w:val="24"/>
          <w:szCs w:val="24"/>
        </w:rPr>
        <w:br/>
      </w:r>
    </w:p>
    <w:p w14:paraId="17BB7A7C" w14:textId="318647A5" w:rsidR="00712027" w:rsidRDefault="004A4360"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Students who apply for travel assistance before the start of the academic year in which they reach the age of 19 will remain eligible for the full academic year, subject to remaining on the course. </w:t>
      </w:r>
      <w:r w:rsidR="008E473B">
        <w:rPr>
          <w:rFonts w:ascii="Gill Sans" w:hAnsi="Gill Sans"/>
          <w:sz w:val="24"/>
          <w:szCs w:val="24"/>
        </w:rPr>
        <w:t xml:space="preserve"> </w:t>
      </w:r>
      <w:r w:rsidRPr="00712027">
        <w:rPr>
          <w:rFonts w:ascii="Gill Sans" w:hAnsi="Gill Sans"/>
          <w:sz w:val="24"/>
          <w:szCs w:val="24"/>
        </w:rPr>
        <w:t>The ac</w:t>
      </w:r>
      <w:r w:rsidR="00FF6D11">
        <w:rPr>
          <w:rFonts w:ascii="Gill Sans" w:hAnsi="Gill Sans"/>
          <w:sz w:val="24"/>
          <w:szCs w:val="24"/>
        </w:rPr>
        <w:t>ademic year is 1</w:t>
      </w:r>
      <w:r w:rsidR="00780A27" w:rsidRPr="00780A27">
        <w:rPr>
          <w:rFonts w:ascii="Gill Sans" w:hAnsi="Gill Sans"/>
          <w:sz w:val="24"/>
          <w:szCs w:val="24"/>
          <w:vertAlign w:val="superscript"/>
        </w:rPr>
        <w:t>st</w:t>
      </w:r>
      <w:r w:rsidR="00780A27">
        <w:rPr>
          <w:rFonts w:ascii="Gill Sans" w:hAnsi="Gill Sans"/>
          <w:sz w:val="24"/>
          <w:szCs w:val="24"/>
        </w:rPr>
        <w:t xml:space="preserve"> </w:t>
      </w:r>
      <w:r w:rsidR="00FF6D11">
        <w:rPr>
          <w:rFonts w:ascii="Gill Sans" w:hAnsi="Gill Sans"/>
          <w:sz w:val="24"/>
          <w:szCs w:val="24"/>
        </w:rPr>
        <w:t xml:space="preserve">September </w:t>
      </w:r>
      <w:r w:rsidR="00265532">
        <w:rPr>
          <w:rFonts w:ascii="Gill Sans" w:hAnsi="Gill Sans"/>
          <w:sz w:val="24"/>
          <w:szCs w:val="24"/>
        </w:rPr>
        <w:t>to 31</w:t>
      </w:r>
      <w:r w:rsidR="00780A27" w:rsidRPr="00780A27">
        <w:rPr>
          <w:rFonts w:ascii="Gill Sans" w:hAnsi="Gill Sans"/>
          <w:sz w:val="24"/>
          <w:szCs w:val="24"/>
          <w:vertAlign w:val="superscript"/>
        </w:rPr>
        <w:t>st</w:t>
      </w:r>
      <w:r w:rsidR="00780A27">
        <w:rPr>
          <w:rFonts w:ascii="Gill Sans" w:hAnsi="Gill Sans"/>
          <w:sz w:val="24"/>
          <w:szCs w:val="24"/>
        </w:rPr>
        <w:t xml:space="preserve"> </w:t>
      </w:r>
      <w:r w:rsidR="00265532">
        <w:rPr>
          <w:rFonts w:ascii="Gill Sans" w:hAnsi="Gill Sans"/>
          <w:sz w:val="24"/>
          <w:szCs w:val="24"/>
        </w:rPr>
        <w:t>August</w:t>
      </w:r>
      <w:r w:rsidRPr="00712027">
        <w:rPr>
          <w:rFonts w:ascii="Gill Sans" w:hAnsi="Gill Sans"/>
          <w:sz w:val="24"/>
          <w:szCs w:val="24"/>
        </w:rPr>
        <w:t>.</w:t>
      </w:r>
      <w:r w:rsidR="00712027" w:rsidRPr="00712027">
        <w:rPr>
          <w:rFonts w:ascii="Gill Sans" w:hAnsi="Gill Sans"/>
          <w:sz w:val="24"/>
          <w:szCs w:val="24"/>
        </w:rPr>
        <w:br/>
      </w:r>
    </w:p>
    <w:p w14:paraId="0E569A14" w14:textId="2A470DB3" w:rsidR="00712027" w:rsidRDefault="00D80CBF" w:rsidP="00712027">
      <w:pPr>
        <w:pStyle w:val="ListParagraph"/>
        <w:numPr>
          <w:ilvl w:val="2"/>
          <w:numId w:val="1"/>
        </w:numPr>
        <w:tabs>
          <w:tab w:val="left" w:pos="6765"/>
        </w:tabs>
        <w:spacing w:after="0" w:line="240" w:lineRule="auto"/>
        <w:rPr>
          <w:rFonts w:ascii="Gill Sans" w:hAnsi="Gill Sans"/>
          <w:sz w:val="24"/>
          <w:szCs w:val="24"/>
          <w:u w:val="single"/>
        </w:rPr>
      </w:pPr>
      <w:r w:rsidRPr="00712027">
        <w:rPr>
          <w:rFonts w:ascii="Gill Sans" w:hAnsi="Gill Sans"/>
          <w:sz w:val="24"/>
          <w:szCs w:val="24"/>
        </w:rPr>
        <w:t>Travel assistance</w:t>
      </w:r>
      <w:r w:rsidR="004A4360" w:rsidRPr="00712027">
        <w:rPr>
          <w:rFonts w:ascii="Gill Sans" w:hAnsi="Gill Sans"/>
          <w:sz w:val="24"/>
          <w:szCs w:val="24"/>
        </w:rPr>
        <w:t xml:space="preserve"> will cease on </w:t>
      </w:r>
      <w:r w:rsidR="00780A27">
        <w:rPr>
          <w:rFonts w:ascii="Gill Sans" w:hAnsi="Gill Sans"/>
          <w:sz w:val="24"/>
          <w:szCs w:val="24"/>
        </w:rPr>
        <w:t>1</w:t>
      </w:r>
      <w:r w:rsidR="00780A27" w:rsidRPr="00780A27">
        <w:rPr>
          <w:rFonts w:ascii="Gill Sans" w:hAnsi="Gill Sans"/>
          <w:sz w:val="24"/>
          <w:szCs w:val="24"/>
          <w:vertAlign w:val="superscript"/>
        </w:rPr>
        <w:t>st</w:t>
      </w:r>
      <w:r w:rsidR="00780A27">
        <w:rPr>
          <w:rFonts w:ascii="Gill Sans" w:hAnsi="Gill Sans"/>
          <w:sz w:val="24"/>
          <w:szCs w:val="24"/>
        </w:rPr>
        <w:t xml:space="preserve"> </w:t>
      </w:r>
      <w:r w:rsidR="004A4360" w:rsidRPr="00712027">
        <w:rPr>
          <w:rFonts w:ascii="Gill Sans" w:hAnsi="Gill Sans"/>
          <w:sz w:val="24"/>
          <w:szCs w:val="24"/>
        </w:rPr>
        <w:t xml:space="preserve">September immediately after a student attains </w:t>
      </w:r>
      <w:r w:rsidR="00780A27">
        <w:rPr>
          <w:rFonts w:ascii="Gill Sans" w:hAnsi="Gill Sans"/>
          <w:sz w:val="24"/>
          <w:szCs w:val="24"/>
        </w:rPr>
        <w:t>their</w:t>
      </w:r>
      <w:r w:rsidR="004A4360" w:rsidRPr="00712027">
        <w:rPr>
          <w:rFonts w:ascii="Gill Sans" w:hAnsi="Gill Sans"/>
          <w:sz w:val="24"/>
          <w:szCs w:val="24"/>
        </w:rPr>
        <w:t xml:space="preserve"> 19th birthday except where a case is made to disregard the age criteria on the basis of LDD. </w:t>
      </w:r>
      <w:r w:rsidR="00712027" w:rsidRPr="00712027">
        <w:rPr>
          <w:rFonts w:ascii="Gill Sans" w:hAnsi="Gill Sans"/>
          <w:sz w:val="24"/>
          <w:szCs w:val="24"/>
        </w:rPr>
        <w:br/>
      </w:r>
    </w:p>
    <w:p w14:paraId="2B619921" w14:textId="77777777" w:rsidR="00712027" w:rsidRPr="003E7FDD" w:rsidRDefault="001227E2" w:rsidP="00FE37DA">
      <w:pPr>
        <w:pStyle w:val="Heading2"/>
        <w:rPr>
          <w:b w:val="0"/>
        </w:rPr>
      </w:pPr>
      <w:bookmarkStart w:id="10" w:name="_Toc371945249"/>
      <w:r w:rsidRPr="00C04AA1">
        <w:t xml:space="preserve">Additional information for students </w:t>
      </w:r>
      <w:r w:rsidR="00714BC4" w:rsidRPr="00C04AA1">
        <w:t>with learning difficulties and/or disabilities</w:t>
      </w:r>
      <w:bookmarkEnd w:id="10"/>
      <w:r w:rsidR="00712027" w:rsidRPr="00C04AA1">
        <w:t xml:space="preserve"> </w:t>
      </w:r>
      <w:r w:rsidR="00712027" w:rsidRPr="00C04AA1">
        <w:br/>
      </w:r>
    </w:p>
    <w:p w14:paraId="5A3C52BD" w14:textId="77777777" w:rsidR="00712027" w:rsidRDefault="00714BC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The Royal Borough of Greenwich encourages learners aged 16+ to travel independently on public transport because of the beneficial effects this can have on the individual's development.</w:t>
      </w:r>
      <w:r w:rsidR="00712027" w:rsidRPr="00712027">
        <w:rPr>
          <w:rFonts w:ascii="Gill Sans" w:hAnsi="Gill Sans"/>
          <w:sz w:val="24"/>
          <w:szCs w:val="24"/>
        </w:rPr>
        <w:br/>
      </w:r>
    </w:p>
    <w:p w14:paraId="573F0F00" w14:textId="77777777" w:rsidR="00712027" w:rsidRDefault="00D57E2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We expect that the previous education or training provider will have started to prepare young people with independent travel skills, and that the parents and carers of young people will continue to practice independent travel throughout the summer holiday prior to starting any study programme.</w:t>
      </w:r>
      <w:r w:rsidR="00712027" w:rsidRPr="00712027">
        <w:rPr>
          <w:rFonts w:ascii="Gill Sans" w:hAnsi="Gill Sans"/>
          <w:sz w:val="24"/>
          <w:szCs w:val="24"/>
        </w:rPr>
        <w:br/>
      </w:r>
    </w:p>
    <w:p w14:paraId="292F53E2" w14:textId="77777777" w:rsidR="00712027" w:rsidRDefault="00D57E2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The Royal Borough of Greenwich recognises that independent travel</w:t>
      </w:r>
      <w:r w:rsidR="009B0777" w:rsidRPr="00712027">
        <w:rPr>
          <w:rFonts w:ascii="Gill Sans" w:hAnsi="Gill Sans"/>
          <w:sz w:val="24"/>
          <w:szCs w:val="24"/>
        </w:rPr>
        <w:t xml:space="preserve">, including the use of free public transport, </w:t>
      </w:r>
      <w:r w:rsidRPr="00712027">
        <w:rPr>
          <w:rFonts w:ascii="Gill Sans" w:hAnsi="Gill Sans"/>
          <w:sz w:val="24"/>
          <w:szCs w:val="24"/>
        </w:rPr>
        <w:t>is not always a possibility for students with severe and complex learning difficulties and disability, and</w:t>
      </w:r>
      <w:r w:rsidR="00714BC4" w:rsidRPr="00712027">
        <w:rPr>
          <w:rFonts w:ascii="Gill Sans" w:hAnsi="Gill Sans"/>
          <w:sz w:val="24"/>
          <w:szCs w:val="24"/>
        </w:rPr>
        <w:t xml:space="preserve"> additional assistance with travel will be required</w:t>
      </w:r>
      <w:r w:rsidR="009B0777" w:rsidRPr="00712027">
        <w:rPr>
          <w:rFonts w:ascii="Gill Sans" w:hAnsi="Gill Sans"/>
          <w:sz w:val="24"/>
          <w:szCs w:val="24"/>
        </w:rPr>
        <w:t>.</w:t>
      </w:r>
      <w:r w:rsidR="00712027" w:rsidRPr="00712027">
        <w:rPr>
          <w:rFonts w:ascii="Gill Sans" w:hAnsi="Gill Sans"/>
          <w:sz w:val="24"/>
          <w:szCs w:val="24"/>
        </w:rPr>
        <w:br/>
      </w:r>
    </w:p>
    <w:p w14:paraId="17B1D9A0" w14:textId="77777777" w:rsidR="00712027" w:rsidRDefault="00D57E2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The eligibility criteria (section 2) and principles (section 4) apply, with the following exceptions:</w:t>
      </w:r>
      <w:r w:rsidR="00712027" w:rsidRPr="00712027">
        <w:rPr>
          <w:rFonts w:ascii="Gill Sans" w:hAnsi="Gill Sans"/>
          <w:sz w:val="24"/>
          <w:szCs w:val="24"/>
        </w:rPr>
        <w:br/>
      </w:r>
    </w:p>
    <w:p w14:paraId="1CF67E68" w14:textId="77777777" w:rsidR="00712027" w:rsidRDefault="00D57E26"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young people with learning difficulties and disability may receive transport </w:t>
      </w:r>
      <w:r w:rsidR="00D80CBF" w:rsidRPr="00712027">
        <w:rPr>
          <w:rFonts w:ascii="Gill Sans" w:hAnsi="Gill Sans"/>
          <w:sz w:val="24"/>
          <w:szCs w:val="24"/>
        </w:rPr>
        <w:t>assistance</w:t>
      </w:r>
      <w:r w:rsidRPr="00712027">
        <w:rPr>
          <w:rFonts w:ascii="Gill Sans" w:hAnsi="Gill Sans"/>
          <w:sz w:val="24"/>
          <w:szCs w:val="24"/>
        </w:rPr>
        <w:t xml:space="preserve"> up to the age of 25 years;</w:t>
      </w:r>
      <w:r w:rsidR="00C36907" w:rsidRPr="00712027">
        <w:rPr>
          <w:rFonts w:ascii="Gill Sans" w:hAnsi="Gill Sans"/>
          <w:sz w:val="24"/>
          <w:szCs w:val="24"/>
        </w:rPr>
        <w:t xml:space="preserve"> and</w:t>
      </w:r>
      <w:r w:rsidR="00712027" w:rsidRPr="00712027">
        <w:rPr>
          <w:rFonts w:ascii="Gill Sans" w:hAnsi="Gill Sans"/>
          <w:sz w:val="24"/>
          <w:szCs w:val="24"/>
        </w:rPr>
        <w:br/>
      </w:r>
    </w:p>
    <w:p w14:paraId="375C26DC" w14:textId="77777777" w:rsidR="00712027" w:rsidRDefault="00D57E26"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lastRenderedPageBreak/>
        <w:t xml:space="preserve">may receive </w:t>
      </w:r>
      <w:r w:rsidR="00D80CBF" w:rsidRPr="00712027">
        <w:rPr>
          <w:rFonts w:ascii="Gill Sans" w:hAnsi="Gill Sans"/>
          <w:sz w:val="24"/>
          <w:szCs w:val="24"/>
        </w:rPr>
        <w:t>assistance</w:t>
      </w:r>
      <w:r w:rsidRPr="00712027">
        <w:rPr>
          <w:rFonts w:ascii="Gill Sans" w:hAnsi="Gill Sans"/>
          <w:sz w:val="24"/>
          <w:szCs w:val="24"/>
        </w:rPr>
        <w:t xml:space="preserve"> for journeys of less than 3 miles.</w:t>
      </w:r>
      <w:r w:rsidR="00712027" w:rsidRPr="00712027">
        <w:rPr>
          <w:rFonts w:ascii="Gill Sans" w:hAnsi="Gill Sans"/>
          <w:sz w:val="24"/>
          <w:szCs w:val="24"/>
        </w:rPr>
        <w:br/>
      </w:r>
    </w:p>
    <w:p w14:paraId="654B9FE9" w14:textId="517CD5E6" w:rsidR="00712027" w:rsidRDefault="00D80CBF"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Travel assistance</w:t>
      </w:r>
      <w:r w:rsidR="00D57E26" w:rsidRPr="00712027">
        <w:rPr>
          <w:rFonts w:ascii="Gill Sans" w:hAnsi="Gill Sans"/>
          <w:sz w:val="24"/>
          <w:szCs w:val="24"/>
        </w:rPr>
        <w:t xml:space="preserve"> will be provided only to the nearest available school or college </w:t>
      </w:r>
      <w:r w:rsidR="003635F0" w:rsidRPr="00712027">
        <w:rPr>
          <w:rFonts w:ascii="Gill Sans" w:hAnsi="Gill Sans"/>
          <w:sz w:val="24"/>
          <w:szCs w:val="24"/>
        </w:rPr>
        <w:t xml:space="preserve">offering </w:t>
      </w:r>
      <w:r w:rsidR="00D57E26" w:rsidRPr="00712027">
        <w:rPr>
          <w:rFonts w:ascii="Gill Sans" w:hAnsi="Gill Sans"/>
          <w:sz w:val="24"/>
          <w:szCs w:val="24"/>
        </w:rPr>
        <w:t xml:space="preserve">a programme of study that will reasonably meet the identified needs of the learner. </w:t>
      </w:r>
      <w:r w:rsidR="008E473B">
        <w:rPr>
          <w:rFonts w:ascii="Gill Sans" w:hAnsi="Gill Sans"/>
          <w:sz w:val="24"/>
          <w:szCs w:val="24"/>
        </w:rPr>
        <w:t xml:space="preserve"> </w:t>
      </w:r>
      <w:r w:rsidR="009B0777" w:rsidRPr="00712027">
        <w:rPr>
          <w:rFonts w:ascii="Gill Sans" w:hAnsi="Gill Sans"/>
          <w:sz w:val="24"/>
          <w:szCs w:val="24"/>
        </w:rPr>
        <w:t xml:space="preserve">The study programme must provide an educational or training benefit to the student. </w:t>
      </w:r>
      <w:r w:rsidR="008E473B">
        <w:rPr>
          <w:rFonts w:ascii="Gill Sans" w:hAnsi="Gill Sans"/>
          <w:sz w:val="24"/>
          <w:szCs w:val="24"/>
        </w:rPr>
        <w:t xml:space="preserve"> </w:t>
      </w:r>
      <w:r w:rsidR="009B0777" w:rsidRPr="00712027">
        <w:rPr>
          <w:rFonts w:ascii="Gill Sans" w:hAnsi="Gill Sans"/>
          <w:sz w:val="24"/>
          <w:szCs w:val="24"/>
        </w:rPr>
        <w:t xml:space="preserve">Royal </w:t>
      </w:r>
      <w:r w:rsidR="00780A27">
        <w:rPr>
          <w:rFonts w:ascii="Gill Sans" w:hAnsi="Gill Sans"/>
          <w:sz w:val="24"/>
          <w:szCs w:val="24"/>
        </w:rPr>
        <w:t>Greenwich</w:t>
      </w:r>
      <w:r w:rsidR="009B0777" w:rsidRPr="00712027">
        <w:rPr>
          <w:rFonts w:ascii="Gill Sans" w:hAnsi="Gill Sans"/>
          <w:sz w:val="24"/>
          <w:szCs w:val="24"/>
        </w:rPr>
        <w:t xml:space="preserve"> will make this judgement based on discussions held throughout the transition reviews. </w:t>
      </w:r>
      <w:r w:rsidR="008E473B">
        <w:rPr>
          <w:rFonts w:ascii="Gill Sans" w:hAnsi="Gill Sans"/>
          <w:sz w:val="24"/>
          <w:szCs w:val="24"/>
        </w:rPr>
        <w:t xml:space="preserve"> </w:t>
      </w:r>
      <w:r w:rsidR="00780A27" w:rsidRPr="00712027">
        <w:rPr>
          <w:rFonts w:ascii="Gill Sans" w:hAnsi="Gill Sans"/>
          <w:sz w:val="24"/>
          <w:szCs w:val="24"/>
        </w:rPr>
        <w:t xml:space="preserve">Royal </w:t>
      </w:r>
      <w:r w:rsidR="00780A27">
        <w:rPr>
          <w:rFonts w:ascii="Gill Sans" w:hAnsi="Gill Sans"/>
          <w:sz w:val="24"/>
          <w:szCs w:val="24"/>
        </w:rPr>
        <w:t>Greenwich</w:t>
      </w:r>
      <w:r w:rsidR="00780A27" w:rsidRPr="00712027">
        <w:rPr>
          <w:rFonts w:ascii="Gill Sans" w:hAnsi="Gill Sans"/>
          <w:sz w:val="24"/>
          <w:szCs w:val="24"/>
        </w:rPr>
        <w:t xml:space="preserve"> </w:t>
      </w:r>
      <w:r w:rsidR="00D57E26" w:rsidRPr="00712027">
        <w:rPr>
          <w:rFonts w:ascii="Gill Sans" w:hAnsi="Gill Sans"/>
          <w:sz w:val="24"/>
          <w:szCs w:val="24"/>
        </w:rPr>
        <w:t>will not provide assistance to students who choose not to attend the nearest school or college offering a study programme that reasonably meet</w:t>
      </w:r>
      <w:r w:rsidR="003635F0" w:rsidRPr="00712027">
        <w:rPr>
          <w:rFonts w:ascii="Gill Sans" w:hAnsi="Gill Sans"/>
          <w:sz w:val="24"/>
          <w:szCs w:val="24"/>
        </w:rPr>
        <w:t>s</w:t>
      </w:r>
      <w:r w:rsidR="00D57E26" w:rsidRPr="00712027">
        <w:rPr>
          <w:rFonts w:ascii="Gill Sans" w:hAnsi="Gill Sans"/>
          <w:sz w:val="24"/>
          <w:szCs w:val="24"/>
        </w:rPr>
        <w:t xml:space="preserve"> these identified needs.</w:t>
      </w:r>
      <w:r w:rsidR="00712027" w:rsidRPr="00712027">
        <w:rPr>
          <w:rFonts w:ascii="Gill Sans" w:hAnsi="Gill Sans"/>
          <w:sz w:val="24"/>
          <w:szCs w:val="24"/>
        </w:rPr>
        <w:br/>
      </w:r>
    </w:p>
    <w:p w14:paraId="21428D41" w14:textId="77777777" w:rsidR="00712027" w:rsidRDefault="00D57E2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Learners who qualify for travel assistance and who are attending the same provider may be expected to travel together at the start and end of the day. </w:t>
      </w:r>
      <w:r w:rsidR="008E473B">
        <w:rPr>
          <w:rFonts w:ascii="Gill Sans" w:hAnsi="Gill Sans"/>
          <w:sz w:val="24"/>
          <w:szCs w:val="24"/>
        </w:rPr>
        <w:t xml:space="preserve"> </w:t>
      </w:r>
      <w:r w:rsidRPr="00712027">
        <w:rPr>
          <w:rFonts w:ascii="Gill Sans" w:hAnsi="Gill Sans"/>
          <w:sz w:val="24"/>
          <w:szCs w:val="24"/>
        </w:rPr>
        <w:t>This may mean students will need to be prepared to attend earlier or later than their course starts or finishes.</w:t>
      </w:r>
      <w:r w:rsidR="008E473B">
        <w:rPr>
          <w:rFonts w:ascii="Gill Sans" w:hAnsi="Gill Sans"/>
          <w:sz w:val="24"/>
          <w:szCs w:val="24"/>
        </w:rPr>
        <w:t xml:space="preserve"> </w:t>
      </w:r>
      <w:r w:rsidRPr="00712027">
        <w:rPr>
          <w:rFonts w:ascii="Gill Sans" w:hAnsi="Gill Sans"/>
          <w:sz w:val="24"/>
          <w:szCs w:val="24"/>
        </w:rPr>
        <w:t xml:space="preserve"> It is the responsibility of the student and/or parents and carers of the student to discuss the programme timetable with the provider.</w:t>
      </w:r>
      <w:r w:rsidR="00712027" w:rsidRPr="00712027">
        <w:rPr>
          <w:rFonts w:ascii="Gill Sans" w:hAnsi="Gill Sans"/>
          <w:sz w:val="24"/>
          <w:szCs w:val="24"/>
        </w:rPr>
        <w:br/>
      </w:r>
    </w:p>
    <w:p w14:paraId="1131C7C4" w14:textId="77777777" w:rsidR="00712027" w:rsidRDefault="00D57E2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If the learner is attending residential provision, for example an Independent Specialist College, the </w:t>
      </w:r>
      <w:r w:rsidR="003635F0" w:rsidRPr="00712027">
        <w:rPr>
          <w:rFonts w:ascii="Gill Sans" w:hAnsi="Gill Sans"/>
          <w:sz w:val="24"/>
          <w:szCs w:val="24"/>
        </w:rPr>
        <w:t xml:space="preserve">travel assistance offered by the </w:t>
      </w:r>
      <w:r w:rsidRPr="00712027">
        <w:rPr>
          <w:rFonts w:ascii="Gill Sans" w:hAnsi="Gill Sans"/>
          <w:sz w:val="24"/>
          <w:szCs w:val="24"/>
        </w:rPr>
        <w:t>Royal Borough of Greenwich will be limited to a maximum of three return journeys i.e. at the beginning and end of each term.</w:t>
      </w:r>
      <w:r w:rsidR="00712027" w:rsidRPr="00712027">
        <w:rPr>
          <w:rFonts w:ascii="Gill Sans" w:hAnsi="Gill Sans"/>
          <w:sz w:val="24"/>
          <w:szCs w:val="24"/>
        </w:rPr>
        <w:br/>
      </w:r>
    </w:p>
    <w:p w14:paraId="3DC952D1" w14:textId="77777777" w:rsidR="00712027" w:rsidRDefault="00D371EE"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Existing</w:t>
      </w:r>
      <w:r w:rsidR="00714BC4" w:rsidRPr="00712027">
        <w:rPr>
          <w:rFonts w:ascii="Gill Sans" w:hAnsi="Gill Sans"/>
          <w:sz w:val="24"/>
          <w:szCs w:val="24"/>
        </w:rPr>
        <w:t xml:space="preserve"> sources of support must be identified </w:t>
      </w:r>
      <w:r w:rsidR="00D57E26" w:rsidRPr="00712027">
        <w:rPr>
          <w:rFonts w:ascii="Gill Sans" w:hAnsi="Gill Sans"/>
          <w:sz w:val="24"/>
          <w:szCs w:val="24"/>
        </w:rPr>
        <w:t>at the point of application, including but not limited to any mo</w:t>
      </w:r>
      <w:r w:rsidR="003D62E2" w:rsidRPr="00712027">
        <w:rPr>
          <w:rFonts w:ascii="Gill Sans" w:hAnsi="Gill Sans"/>
          <w:sz w:val="24"/>
          <w:szCs w:val="24"/>
        </w:rPr>
        <w:t>b</w:t>
      </w:r>
      <w:r w:rsidR="00D57E26" w:rsidRPr="00712027">
        <w:rPr>
          <w:rFonts w:ascii="Gill Sans" w:hAnsi="Gill Sans"/>
          <w:sz w:val="24"/>
          <w:szCs w:val="24"/>
        </w:rPr>
        <w:t xml:space="preserve">ility allowance, direct payment and awards made under the 16-19 Bursary Fund, </w:t>
      </w:r>
      <w:r w:rsidR="00714BC4" w:rsidRPr="00712027">
        <w:rPr>
          <w:rFonts w:ascii="Gill Sans" w:hAnsi="Gill Sans"/>
          <w:sz w:val="24"/>
          <w:szCs w:val="24"/>
        </w:rPr>
        <w:t xml:space="preserve">and will be taken into account when making a decision about the </w:t>
      </w:r>
      <w:r w:rsidR="00D57E26" w:rsidRPr="00712027">
        <w:rPr>
          <w:rFonts w:ascii="Gill Sans" w:hAnsi="Gill Sans"/>
          <w:sz w:val="24"/>
          <w:szCs w:val="24"/>
        </w:rPr>
        <w:t xml:space="preserve">level and type </w:t>
      </w:r>
      <w:r w:rsidR="00714BC4" w:rsidRPr="00712027">
        <w:rPr>
          <w:rFonts w:ascii="Gill Sans" w:hAnsi="Gill Sans"/>
          <w:sz w:val="24"/>
          <w:szCs w:val="24"/>
        </w:rPr>
        <w:t xml:space="preserve">of travel assistance that may be provided. </w:t>
      </w:r>
      <w:r w:rsidR="008E473B">
        <w:rPr>
          <w:rFonts w:ascii="Gill Sans" w:hAnsi="Gill Sans"/>
          <w:sz w:val="24"/>
          <w:szCs w:val="24"/>
        </w:rPr>
        <w:t xml:space="preserve"> </w:t>
      </w:r>
      <w:r w:rsidR="00714BC4" w:rsidRPr="00712027">
        <w:rPr>
          <w:rFonts w:ascii="Gill Sans" w:hAnsi="Gill Sans"/>
          <w:sz w:val="24"/>
          <w:szCs w:val="24"/>
        </w:rPr>
        <w:t>A decision may be taken that additional travel assistance will not be provided.</w:t>
      </w:r>
      <w:r w:rsidR="00C04AA1">
        <w:rPr>
          <w:rFonts w:ascii="Gill Sans" w:hAnsi="Gill Sans"/>
          <w:sz w:val="24"/>
          <w:szCs w:val="24"/>
        </w:rPr>
        <w:br/>
      </w:r>
    </w:p>
    <w:p w14:paraId="6F7AE0A2" w14:textId="77777777" w:rsidR="00712027" w:rsidRDefault="009B0777"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P</w:t>
      </w:r>
      <w:r w:rsidR="00714BC4" w:rsidRPr="00712027">
        <w:rPr>
          <w:rFonts w:ascii="Gill Sans" w:hAnsi="Gill Sans"/>
          <w:sz w:val="24"/>
          <w:szCs w:val="24"/>
        </w:rPr>
        <w:t xml:space="preserve">olicy changes on a yearly basis and in the near future the Royal Borough of Greenwich may expect a contribution from parents for transport. The amount of </w:t>
      </w:r>
      <w:r w:rsidR="00D80CBF" w:rsidRPr="00712027">
        <w:rPr>
          <w:rFonts w:ascii="Gill Sans" w:hAnsi="Gill Sans"/>
          <w:sz w:val="24"/>
          <w:szCs w:val="24"/>
        </w:rPr>
        <w:t>travel assistance</w:t>
      </w:r>
      <w:r w:rsidR="00714BC4" w:rsidRPr="00712027">
        <w:rPr>
          <w:rFonts w:ascii="Gill Sans" w:hAnsi="Gill Sans"/>
          <w:sz w:val="24"/>
          <w:szCs w:val="24"/>
        </w:rPr>
        <w:t xml:space="preserve"> offered may depend on </w:t>
      </w:r>
      <w:r w:rsidR="00C36907" w:rsidRPr="00712027">
        <w:rPr>
          <w:rFonts w:ascii="Gill Sans" w:hAnsi="Gill Sans"/>
          <w:sz w:val="24"/>
          <w:szCs w:val="24"/>
        </w:rPr>
        <w:t>household</w:t>
      </w:r>
      <w:r w:rsidR="00714BC4" w:rsidRPr="00712027">
        <w:rPr>
          <w:rFonts w:ascii="Gill Sans" w:hAnsi="Gill Sans"/>
          <w:sz w:val="24"/>
          <w:szCs w:val="24"/>
        </w:rPr>
        <w:t xml:space="preserve"> income.</w:t>
      </w:r>
      <w:r w:rsidR="00712027" w:rsidRPr="00712027">
        <w:rPr>
          <w:rFonts w:ascii="Gill Sans" w:hAnsi="Gill Sans"/>
          <w:sz w:val="24"/>
          <w:szCs w:val="24"/>
        </w:rPr>
        <w:br/>
      </w:r>
    </w:p>
    <w:p w14:paraId="58089658" w14:textId="77777777" w:rsidR="00712027" w:rsidRPr="00C04AA1" w:rsidRDefault="001227E2" w:rsidP="00FE37DA">
      <w:pPr>
        <w:pStyle w:val="Heading1"/>
      </w:pPr>
      <w:bookmarkStart w:id="11" w:name="_Toc371945250"/>
      <w:r w:rsidRPr="00C04AA1">
        <w:t>Making an application</w:t>
      </w:r>
      <w:bookmarkEnd w:id="11"/>
      <w:r w:rsidR="00712027" w:rsidRPr="00C04AA1">
        <w:t xml:space="preserve"> </w:t>
      </w:r>
      <w:r w:rsidR="00712027" w:rsidRPr="00C04AA1">
        <w:br/>
      </w:r>
    </w:p>
    <w:p w14:paraId="5C7C9299" w14:textId="77777777" w:rsidR="00712027" w:rsidRDefault="001227E2"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Application forms for Post-16 Travel Assistance are available to download from </w:t>
      </w:r>
      <w:hyperlink r:id="rId14" w:history="1">
        <w:r w:rsidRPr="00712027">
          <w:rPr>
            <w:rStyle w:val="Hyperlink"/>
            <w:rFonts w:ascii="Gill Sans" w:hAnsi="Gill Sans"/>
            <w:sz w:val="24"/>
            <w:szCs w:val="24"/>
          </w:rPr>
          <w:t>www.royalgreenwich.gov.uk</w:t>
        </w:r>
      </w:hyperlink>
      <w:r w:rsidRPr="00712027">
        <w:rPr>
          <w:rFonts w:ascii="Gill Sans" w:hAnsi="Gill Sans"/>
          <w:sz w:val="24"/>
          <w:szCs w:val="24"/>
        </w:rPr>
        <w:t xml:space="preserve">. </w:t>
      </w:r>
      <w:r w:rsidR="008E473B">
        <w:rPr>
          <w:rFonts w:ascii="Gill Sans" w:hAnsi="Gill Sans"/>
          <w:sz w:val="24"/>
          <w:szCs w:val="24"/>
        </w:rPr>
        <w:t xml:space="preserve"> </w:t>
      </w:r>
      <w:r w:rsidRPr="00712027">
        <w:rPr>
          <w:rFonts w:ascii="Gill Sans" w:hAnsi="Gill Sans"/>
          <w:sz w:val="24"/>
          <w:szCs w:val="24"/>
        </w:rPr>
        <w:t xml:space="preserve">The Scheme operates on an annual basis. </w:t>
      </w:r>
      <w:r w:rsidR="008E473B">
        <w:rPr>
          <w:rFonts w:ascii="Gill Sans" w:hAnsi="Gill Sans"/>
          <w:sz w:val="24"/>
          <w:szCs w:val="24"/>
        </w:rPr>
        <w:t xml:space="preserve"> </w:t>
      </w:r>
      <w:r w:rsidRPr="00712027">
        <w:rPr>
          <w:rFonts w:ascii="Gill Sans" w:hAnsi="Gill Sans"/>
          <w:sz w:val="24"/>
          <w:szCs w:val="24"/>
        </w:rPr>
        <w:t>All students are required to apply annually and to confirm their eligibility annually.</w:t>
      </w:r>
      <w:r w:rsidR="00712027" w:rsidRPr="00712027">
        <w:rPr>
          <w:rFonts w:ascii="Gill Sans" w:hAnsi="Gill Sans"/>
          <w:sz w:val="24"/>
          <w:szCs w:val="24"/>
        </w:rPr>
        <w:br/>
      </w:r>
    </w:p>
    <w:p w14:paraId="3210CF40" w14:textId="77777777" w:rsidR="00712027" w:rsidRDefault="001227E2"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Applications for </w:t>
      </w:r>
      <w:r w:rsidR="00D80CBF" w:rsidRPr="00712027">
        <w:rPr>
          <w:rFonts w:ascii="Gill Sans" w:hAnsi="Gill Sans"/>
          <w:sz w:val="24"/>
          <w:szCs w:val="24"/>
        </w:rPr>
        <w:t>travel assistance</w:t>
      </w:r>
      <w:r w:rsidRPr="00712027">
        <w:rPr>
          <w:rFonts w:ascii="Gill Sans" w:hAnsi="Gill Sans"/>
          <w:sz w:val="24"/>
          <w:szCs w:val="24"/>
        </w:rPr>
        <w:t xml:space="preserve"> should be made before the beginning of the academic year or before the start of the study</w:t>
      </w:r>
      <w:r w:rsidRPr="00712027" w:rsidDel="0089616F">
        <w:rPr>
          <w:rFonts w:ascii="Gill Sans" w:hAnsi="Gill Sans"/>
          <w:sz w:val="24"/>
          <w:szCs w:val="24"/>
        </w:rPr>
        <w:t xml:space="preserve"> </w:t>
      </w:r>
      <w:r w:rsidRPr="00712027">
        <w:rPr>
          <w:rFonts w:ascii="Gill Sans" w:hAnsi="Gill Sans"/>
          <w:sz w:val="24"/>
          <w:szCs w:val="24"/>
        </w:rPr>
        <w:t xml:space="preserve">programme. </w:t>
      </w:r>
      <w:r w:rsidR="008E473B">
        <w:rPr>
          <w:rFonts w:ascii="Gill Sans" w:hAnsi="Gill Sans"/>
          <w:sz w:val="24"/>
          <w:szCs w:val="24"/>
        </w:rPr>
        <w:t xml:space="preserve"> </w:t>
      </w:r>
      <w:r w:rsidR="00D80CBF" w:rsidRPr="00712027">
        <w:rPr>
          <w:rFonts w:ascii="Gill Sans" w:hAnsi="Gill Sans"/>
          <w:sz w:val="24"/>
          <w:szCs w:val="24"/>
        </w:rPr>
        <w:t>Travel assistance</w:t>
      </w:r>
      <w:r w:rsidRPr="00712027">
        <w:rPr>
          <w:rFonts w:ascii="Gill Sans" w:hAnsi="Gill Sans"/>
          <w:sz w:val="24"/>
          <w:szCs w:val="24"/>
        </w:rPr>
        <w:t xml:space="preserve"> will only be considered from the date the application for </w:t>
      </w:r>
      <w:r w:rsidR="00D80CBF" w:rsidRPr="00712027">
        <w:rPr>
          <w:rFonts w:ascii="Gill Sans" w:hAnsi="Gill Sans"/>
          <w:sz w:val="24"/>
          <w:szCs w:val="24"/>
        </w:rPr>
        <w:t>travel assistance</w:t>
      </w:r>
      <w:r w:rsidRPr="00712027">
        <w:rPr>
          <w:rFonts w:ascii="Gill Sans" w:hAnsi="Gill Sans"/>
          <w:sz w:val="24"/>
          <w:szCs w:val="24"/>
        </w:rPr>
        <w:t xml:space="preserve"> is received and cannot be backdated.</w:t>
      </w:r>
      <w:r w:rsidR="00712027" w:rsidRPr="00712027">
        <w:rPr>
          <w:rFonts w:ascii="Gill Sans" w:hAnsi="Gill Sans"/>
          <w:sz w:val="24"/>
          <w:szCs w:val="24"/>
        </w:rPr>
        <w:br/>
      </w:r>
    </w:p>
    <w:p w14:paraId="49EB91A8" w14:textId="77777777" w:rsidR="00712027" w:rsidRPr="00712027" w:rsidRDefault="003D62E2"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The application form will ask for the following information:</w:t>
      </w:r>
      <w:r w:rsidR="00712027" w:rsidRPr="00712027">
        <w:rPr>
          <w:rFonts w:ascii="Gill Sans" w:hAnsi="Gill Sans"/>
          <w:sz w:val="24"/>
          <w:szCs w:val="24"/>
        </w:rPr>
        <w:br/>
      </w:r>
    </w:p>
    <w:p w14:paraId="6D3FB7D7" w14:textId="77777777" w:rsidR="00712027" w:rsidRPr="00712027" w:rsidRDefault="003D62E2" w:rsidP="00712027">
      <w:pPr>
        <w:pStyle w:val="ListParagraph"/>
        <w:numPr>
          <w:ilvl w:val="3"/>
          <w:numId w:val="1"/>
        </w:numPr>
        <w:tabs>
          <w:tab w:val="left" w:pos="6765"/>
        </w:tabs>
        <w:spacing w:after="0" w:line="240" w:lineRule="auto"/>
        <w:rPr>
          <w:rFonts w:ascii="Gill Sans" w:hAnsi="Gill Sans"/>
          <w:i/>
          <w:sz w:val="24"/>
          <w:szCs w:val="24"/>
        </w:rPr>
      </w:pPr>
      <w:r w:rsidRPr="00712027">
        <w:rPr>
          <w:rFonts w:ascii="Gill Sans" w:hAnsi="Gill Sans"/>
          <w:sz w:val="24"/>
          <w:szCs w:val="24"/>
        </w:rPr>
        <w:t>how the eligibility criteria are met;</w:t>
      </w:r>
    </w:p>
    <w:p w14:paraId="407C9CD4" w14:textId="77777777" w:rsidR="00712027" w:rsidRDefault="003D62E2" w:rsidP="00712027">
      <w:pPr>
        <w:pStyle w:val="ListParagraph"/>
        <w:numPr>
          <w:ilvl w:val="3"/>
          <w:numId w:val="1"/>
        </w:numPr>
        <w:tabs>
          <w:tab w:val="left" w:pos="6765"/>
        </w:tabs>
        <w:spacing w:after="0" w:line="240" w:lineRule="auto"/>
        <w:rPr>
          <w:rFonts w:ascii="Gill Sans" w:hAnsi="Gill Sans"/>
          <w:i/>
          <w:sz w:val="24"/>
          <w:szCs w:val="24"/>
        </w:rPr>
      </w:pPr>
      <w:r w:rsidRPr="00712027">
        <w:rPr>
          <w:rFonts w:ascii="Gill Sans" w:hAnsi="Gill Sans"/>
          <w:sz w:val="24"/>
          <w:szCs w:val="24"/>
        </w:rPr>
        <w:t>the name of the education or training provider and whether an offer of a place has been received and accepted;</w:t>
      </w:r>
      <w:r w:rsidRPr="00712027" w:rsidDel="003D62E2">
        <w:rPr>
          <w:rFonts w:ascii="Gill Sans" w:hAnsi="Gill Sans"/>
          <w:i/>
          <w:sz w:val="24"/>
          <w:szCs w:val="24"/>
        </w:rPr>
        <w:t xml:space="preserve"> </w:t>
      </w:r>
    </w:p>
    <w:p w14:paraId="0799563F" w14:textId="77777777" w:rsidR="00712027" w:rsidRDefault="003D62E2" w:rsidP="00712027">
      <w:pPr>
        <w:pStyle w:val="ListParagraph"/>
        <w:numPr>
          <w:ilvl w:val="3"/>
          <w:numId w:val="1"/>
        </w:numPr>
        <w:tabs>
          <w:tab w:val="left" w:pos="6765"/>
        </w:tabs>
        <w:spacing w:after="0" w:line="240" w:lineRule="auto"/>
        <w:rPr>
          <w:rFonts w:ascii="Gill Sans" w:hAnsi="Gill Sans"/>
          <w:i/>
          <w:sz w:val="24"/>
          <w:szCs w:val="24"/>
        </w:rPr>
      </w:pPr>
      <w:r w:rsidRPr="00712027">
        <w:rPr>
          <w:rFonts w:ascii="Gill Sans" w:hAnsi="Gill Sans"/>
          <w:sz w:val="24"/>
          <w:szCs w:val="24"/>
        </w:rPr>
        <w:t>reasons for the choice of named learning provider;</w:t>
      </w:r>
      <w:r w:rsidRPr="00712027" w:rsidDel="003D62E2">
        <w:rPr>
          <w:rFonts w:ascii="Gill Sans" w:hAnsi="Gill Sans"/>
          <w:i/>
          <w:sz w:val="24"/>
          <w:szCs w:val="24"/>
        </w:rPr>
        <w:t xml:space="preserve"> </w:t>
      </w:r>
    </w:p>
    <w:p w14:paraId="208E7193" w14:textId="77777777" w:rsidR="00712027" w:rsidRDefault="003D62E2" w:rsidP="00712027">
      <w:pPr>
        <w:pStyle w:val="ListParagraph"/>
        <w:numPr>
          <w:ilvl w:val="3"/>
          <w:numId w:val="1"/>
        </w:numPr>
        <w:tabs>
          <w:tab w:val="left" w:pos="6765"/>
        </w:tabs>
        <w:spacing w:after="0" w:line="240" w:lineRule="auto"/>
        <w:rPr>
          <w:rFonts w:ascii="Gill Sans" w:hAnsi="Gill Sans"/>
          <w:i/>
          <w:sz w:val="24"/>
          <w:szCs w:val="24"/>
        </w:rPr>
      </w:pPr>
      <w:r w:rsidRPr="00712027">
        <w:rPr>
          <w:rFonts w:ascii="Gill Sans" w:hAnsi="Gill Sans"/>
          <w:sz w:val="24"/>
          <w:szCs w:val="24"/>
        </w:rPr>
        <w:lastRenderedPageBreak/>
        <w:t>what form of travel assistance is sought;</w:t>
      </w:r>
      <w:r w:rsidRPr="00712027" w:rsidDel="003D62E2">
        <w:rPr>
          <w:rFonts w:ascii="Gill Sans" w:hAnsi="Gill Sans"/>
          <w:i/>
          <w:sz w:val="24"/>
          <w:szCs w:val="24"/>
        </w:rPr>
        <w:t xml:space="preserve"> </w:t>
      </w:r>
    </w:p>
    <w:p w14:paraId="13A7E135" w14:textId="77777777" w:rsidR="00712027" w:rsidRPr="00712027" w:rsidRDefault="003D62E2" w:rsidP="00712027">
      <w:pPr>
        <w:pStyle w:val="ListParagraph"/>
        <w:numPr>
          <w:ilvl w:val="3"/>
          <w:numId w:val="1"/>
        </w:numPr>
        <w:tabs>
          <w:tab w:val="left" w:pos="6765"/>
        </w:tabs>
        <w:spacing w:after="0" w:line="240" w:lineRule="auto"/>
        <w:rPr>
          <w:rFonts w:ascii="Gill Sans" w:hAnsi="Gill Sans"/>
          <w:i/>
          <w:sz w:val="24"/>
          <w:szCs w:val="24"/>
        </w:rPr>
      </w:pPr>
      <w:r w:rsidRPr="00712027">
        <w:rPr>
          <w:rFonts w:ascii="Gill Sans" w:hAnsi="Gill Sans"/>
          <w:sz w:val="24"/>
          <w:szCs w:val="24"/>
        </w:rPr>
        <w:t>details of any benefits o</w:t>
      </w:r>
      <w:r w:rsidR="00D80CBF" w:rsidRPr="00712027">
        <w:rPr>
          <w:rFonts w:ascii="Gill Sans" w:hAnsi="Gill Sans"/>
          <w:sz w:val="24"/>
          <w:szCs w:val="24"/>
        </w:rPr>
        <w:t>r</w:t>
      </w:r>
      <w:r w:rsidRPr="00712027">
        <w:rPr>
          <w:rFonts w:ascii="Gill Sans" w:hAnsi="Gill Sans"/>
          <w:sz w:val="24"/>
          <w:szCs w:val="24"/>
        </w:rPr>
        <w:t xml:space="preserve"> support which are or may be relevant to the application;</w:t>
      </w:r>
    </w:p>
    <w:p w14:paraId="2A7768B3" w14:textId="77777777" w:rsidR="00712027" w:rsidRDefault="003D62E2" w:rsidP="00712027">
      <w:pPr>
        <w:pStyle w:val="ListParagraph"/>
        <w:numPr>
          <w:ilvl w:val="3"/>
          <w:numId w:val="1"/>
        </w:numPr>
        <w:tabs>
          <w:tab w:val="left" w:pos="6765"/>
        </w:tabs>
        <w:spacing w:after="0" w:line="240" w:lineRule="auto"/>
        <w:rPr>
          <w:rFonts w:ascii="Gill Sans" w:hAnsi="Gill Sans"/>
          <w:sz w:val="24"/>
          <w:szCs w:val="24"/>
        </w:rPr>
      </w:pPr>
      <w:r w:rsidRPr="00712027">
        <w:rPr>
          <w:rFonts w:ascii="Gill Sans" w:hAnsi="Gill Sans"/>
          <w:sz w:val="24"/>
          <w:szCs w:val="24"/>
        </w:rPr>
        <w:t>details of any exceptional circumstances;</w:t>
      </w:r>
    </w:p>
    <w:p w14:paraId="41F86894" w14:textId="77777777" w:rsidR="00712027" w:rsidRDefault="003D62E2" w:rsidP="00712027">
      <w:pPr>
        <w:pStyle w:val="ListParagraph"/>
        <w:numPr>
          <w:ilvl w:val="3"/>
          <w:numId w:val="1"/>
        </w:numPr>
        <w:tabs>
          <w:tab w:val="left" w:pos="6765"/>
        </w:tabs>
        <w:spacing w:after="0" w:line="240" w:lineRule="auto"/>
        <w:rPr>
          <w:rFonts w:ascii="Gill Sans" w:hAnsi="Gill Sans"/>
          <w:sz w:val="24"/>
          <w:szCs w:val="24"/>
          <w:u w:val="single"/>
        </w:rPr>
      </w:pPr>
      <w:r w:rsidRPr="00712027">
        <w:rPr>
          <w:rFonts w:ascii="Gill Sans" w:hAnsi="Gill Sans"/>
          <w:sz w:val="24"/>
          <w:szCs w:val="24"/>
        </w:rPr>
        <w:t xml:space="preserve">evidence </w:t>
      </w:r>
      <w:r w:rsidR="00B30E0C" w:rsidRPr="00712027">
        <w:rPr>
          <w:rFonts w:ascii="Gill Sans" w:hAnsi="Gill Sans"/>
          <w:sz w:val="24"/>
          <w:szCs w:val="24"/>
        </w:rPr>
        <w:t xml:space="preserve">to </w:t>
      </w:r>
      <w:r w:rsidRPr="00712027">
        <w:rPr>
          <w:rFonts w:ascii="Gill Sans" w:hAnsi="Gill Sans"/>
          <w:sz w:val="24"/>
          <w:szCs w:val="24"/>
        </w:rPr>
        <w:t>support the application.</w:t>
      </w:r>
      <w:r w:rsidR="00712027" w:rsidRPr="00712027">
        <w:rPr>
          <w:rFonts w:ascii="Gill Sans" w:hAnsi="Gill Sans"/>
          <w:sz w:val="24"/>
          <w:szCs w:val="24"/>
        </w:rPr>
        <w:br/>
      </w:r>
    </w:p>
    <w:p w14:paraId="71D0CF87" w14:textId="77777777" w:rsidR="00712027" w:rsidRPr="003E7FDD" w:rsidRDefault="001227E2" w:rsidP="00FE37DA">
      <w:pPr>
        <w:pStyle w:val="Heading2"/>
        <w:rPr>
          <w:b w:val="0"/>
        </w:rPr>
      </w:pPr>
      <w:bookmarkStart w:id="12" w:name="_Toc371945251"/>
      <w:r w:rsidRPr="00C04AA1">
        <w:t xml:space="preserve">The </w:t>
      </w:r>
      <w:r w:rsidR="006B2984" w:rsidRPr="00C04AA1">
        <w:t>decision</w:t>
      </w:r>
      <w:bookmarkEnd w:id="12"/>
      <w:r w:rsidR="00712027" w:rsidRPr="00C04AA1">
        <w:t xml:space="preserve"> </w:t>
      </w:r>
      <w:r w:rsidR="00712027" w:rsidRPr="00C04AA1">
        <w:br/>
      </w:r>
    </w:p>
    <w:p w14:paraId="72B65F1B" w14:textId="719840E4" w:rsidR="00712027" w:rsidRDefault="006B298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Where the eligibility criteria are met, R</w:t>
      </w:r>
      <w:r w:rsidR="001227E2" w:rsidRPr="00712027">
        <w:rPr>
          <w:rFonts w:ascii="Gill Sans" w:hAnsi="Gill Sans"/>
          <w:sz w:val="24"/>
          <w:szCs w:val="24"/>
        </w:rPr>
        <w:t xml:space="preserve">oyal </w:t>
      </w:r>
      <w:r w:rsidRPr="00712027">
        <w:rPr>
          <w:rFonts w:ascii="Gill Sans" w:hAnsi="Gill Sans"/>
          <w:sz w:val="24"/>
          <w:szCs w:val="24"/>
        </w:rPr>
        <w:t>B</w:t>
      </w:r>
      <w:r w:rsidR="001227E2" w:rsidRPr="00712027">
        <w:rPr>
          <w:rFonts w:ascii="Gill Sans" w:hAnsi="Gill Sans"/>
          <w:sz w:val="24"/>
          <w:szCs w:val="24"/>
        </w:rPr>
        <w:t xml:space="preserve">orough </w:t>
      </w:r>
      <w:r w:rsidRPr="00712027">
        <w:rPr>
          <w:rFonts w:ascii="Gill Sans" w:hAnsi="Gill Sans"/>
          <w:sz w:val="24"/>
          <w:szCs w:val="24"/>
        </w:rPr>
        <w:t xml:space="preserve">will decide whether to provide </w:t>
      </w:r>
      <w:r w:rsidR="00D80CBF" w:rsidRPr="00712027">
        <w:rPr>
          <w:rFonts w:ascii="Gill Sans" w:hAnsi="Gill Sans"/>
          <w:sz w:val="24"/>
          <w:szCs w:val="24"/>
        </w:rPr>
        <w:t>travel assistance</w:t>
      </w:r>
      <w:r w:rsidR="001227E2" w:rsidRPr="00712027">
        <w:rPr>
          <w:rFonts w:ascii="Gill Sans" w:hAnsi="Gill Sans"/>
          <w:sz w:val="24"/>
          <w:szCs w:val="24"/>
        </w:rPr>
        <w:t xml:space="preserve"> </w:t>
      </w:r>
      <w:r w:rsidRPr="00712027">
        <w:rPr>
          <w:rFonts w:ascii="Gill Sans" w:hAnsi="Gill Sans"/>
          <w:sz w:val="24"/>
          <w:szCs w:val="24"/>
        </w:rPr>
        <w:t xml:space="preserve">and </w:t>
      </w:r>
      <w:r w:rsidR="001227E2" w:rsidRPr="00712027">
        <w:rPr>
          <w:rFonts w:ascii="Gill Sans" w:hAnsi="Gill Sans"/>
          <w:sz w:val="24"/>
          <w:szCs w:val="24"/>
        </w:rPr>
        <w:t xml:space="preserve">the level and type of </w:t>
      </w:r>
      <w:r w:rsidR="00D80CBF" w:rsidRPr="00712027">
        <w:rPr>
          <w:rFonts w:ascii="Gill Sans" w:hAnsi="Gill Sans"/>
          <w:sz w:val="24"/>
          <w:szCs w:val="24"/>
        </w:rPr>
        <w:t>assistance</w:t>
      </w:r>
      <w:r w:rsidR="001227E2" w:rsidRPr="00712027">
        <w:rPr>
          <w:rFonts w:ascii="Gill Sans" w:hAnsi="Gill Sans"/>
          <w:sz w:val="24"/>
          <w:szCs w:val="24"/>
        </w:rPr>
        <w:t xml:space="preserve"> that will be offered</w:t>
      </w:r>
      <w:r w:rsidRPr="00712027">
        <w:rPr>
          <w:rFonts w:ascii="Gill Sans" w:hAnsi="Gill Sans"/>
          <w:sz w:val="24"/>
          <w:szCs w:val="24"/>
        </w:rPr>
        <w:t>.  Applications which do not meet the above eligibility criteria will only be considered in exceptional circumstances.</w:t>
      </w:r>
      <w:r w:rsidR="002432CA" w:rsidRPr="00712027">
        <w:rPr>
          <w:rFonts w:ascii="Gill Sans" w:hAnsi="Gill Sans"/>
          <w:sz w:val="24"/>
          <w:szCs w:val="24"/>
        </w:rPr>
        <w:t xml:space="preserve"> </w:t>
      </w:r>
      <w:r w:rsidR="00712027" w:rsidRPr="00712027">
        <w:rPr>
          <w:rFonts w:ascii="Gill Sans" w:hAnsi="Gill Sans"/>
          <w:sz w:val="24"/>
          <w:szCs w:val="24"/>
        </w:rPr>
        <w:br/>
      </w:r>
    </w:p>
    <w:p w14:paraId="596B92C2" w14:textId="2BE67D82" w:rsidR="00712027" w:rsidRDefault="006B2984"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In making a decision </w:t>
      </w:r>
      <w:r w:rsidR="001227E2" w:rsidRPr="00712027">
        <w:rPr>
          <w:rFonts w:ascii="Gill Sans" w:hAnsi="Gill Sans"/>
          <w:sz w:val="24"/>
          <w:szCs w:val="24"/>
        </w:rPr>
        <w:t xml:space="preserve">Royal </w:t>
      </w:r>
      <w:r w:rsidR="008E473B">
        <w:rPr>
          <w:rFonts w:ascii="Gill Sans" w:hAnsi="Gill Sans"/>
          <w:sz w:val="24"/>
          <w:szCs w:val="24"/>
        </w:rPr>
        <w:t xml:space="preserve">Greenwich </w:t>
      </w:r>
      <w:r w:rsidRPr="00712027">
        <w:rPr>
          <w:rFonts w:ascii="Gill Sans" w:hAnsi="Gill Sans"/>
          <w:sz w:val="24"/>
          <w:szCs w:val="24"/>
        </w:rPr>
        <w:t>will have regard to the following:</w:t>
      </w:r>
      <w:r w:rsidR="00712027" w:rsidRPr="00712027">
        <w:rPr>
          <w:rFonts w:ascii="Gill Sans" w:hAnsi="Gill Sans"/>
          <w:sz w:val="24"/>
          <w:szCs w:val="24"/>
        </w:rPr>
        <w:br/>
      </w:r>
    </w:p>
    <w:p w14:paraId="0EE9F160"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The needs of those for whom it would not be reasonably practicable to attend a particular establishment to receive education or training if no arrangements were made;</w:t>
      </w:r>
      <w:r w:rsidR="00712027" w:rsidRPr="00712027">
        <w:rPr>
          <w:rFonts w:ascii="Gill Sans" w:hAnsi="Gill Sans"/>
          <w:sz w:val="24"/>
          <w:szCs w:val="24"/>
        </w:rPr>
        <w:br/>
      </w:r>
    </w:p>
    <w:p w14:paraId="3FDD9BA2"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The need to ensure that persons in </w:t>
      </w:r>
      <w:r w:rsidR="00032FD9" w:rsidRPr="00114BCE">
        <w:rPr>
          <w:rFonts w:ascii="Gill Sans" w:hAnsi="Gill Sans" w:cs="Arial"/>
          <w:sz w:val="24"/>
        </w:rPr>
        <w:t>R</w:t>
      </w:r>
      <w:r w:rsidR="00032FD9">
        <w:rPr>
          <w:rFonts w:ascii="Gill Sans" w:hAnsi="Gill Sans" w:cs="Arial"/>
          <w:sz w:val="24"/>
        </w:rPr>
        <w:t>oyal Greenwich</w:t>
      </w:r>
      <w:r w:rsidRPr="00712027">
        <w:rPr>
          <w:rFonts w:ascii="Gill Sans" w:hAnsi="Gill Sans"/>
          <w:sz w:val="24"/>
          <w:szCs w:val="24"/>
        </w:rPr>
        <w:t xml:space="preserve"> reasonable opportunities to choose between different establishments at which education or training is provided;</w:t>
      </w:r>
      <w:r w:rsidR="00712027" w:rsidRPr="00712027">
        <w:rPr>
          <w:rFonts w:ascii="Gill Sans" w:hAnsi="Gill Sans"/>
          <w:sz w:val="24"/>
          <w:szCs w:val="24"/>
        </w:rPr>
        <w:br/>
      </w:r>
    </w:p>
    <w:p w14:paraId="33A872B0" w14:textId="77777777" w:rsidR="00712027" w:rsidRDefault="00032FD9" w:rsidP="00712027">
      <w:pPr>
        <w:pStyle w:val="ListParagraph"/>
        <w:numPr>
          <w:ilvl w:val="4"/>
          <w:numId w:val="1"/>
        </w:numPr>
        <w:tabs>
          <w:tab w:val="left" w:pos="6765"/>
        </w:tabs>
        <w:spacing w:after="0" w:line="240" w:lineRule="auto"/>
        <w:rPr>
          <w:rFonts w:ascii="Gill Sans" w:hAnsi="Gill Sans"/>
          <w:sz w:val="24"/>
          <w:szCs w:val="24"/>
        </w:rPr>
      </w:pPr>
      <w:r w:rsidRPr="00114BCE">
        <w:rPr>
          <w:rFonts w:ascii="Gill Sans" w:hAnsi="Gill Sans" w:cs="Arial"/>
          <w:sz w:val="24"/>
        </w:rPr>
        <w:t>R</w:t>
      </w:r>
      <w:r>
        <w:rPr>
          <w:rFonts w:ascii="Gill Sans" w:hAnsi="Gill Sans" w:cs="Arial"/>
          <w:sz w:val="24"/>
        </w:rPr>
        <w:t>oyal Greenwich</w:t>
      </w:r>
      <w:r w:rsidR="008E473B">
        <w:rPr>
          <w:rFonts w:ascii="Gill Sans" w:hAnsi="Gill Sans"/>
          <w:sz w:val="24"/>
          <w:szCs w:val="24"/>
        </w:rPr>
        <w:t>’s</w:t>
      </w:r>
      <w:r w:rsidR="001227E2" w:rsidRPr="00712027">
        <w:rPr>
          <w:rFonts w:ascii="Gill Sans" w:hAnsi="Gill Sans"/>
          <w:sz w:val="24"/>
          <w:szCs w:val="24"/>
        </w:rPr>
        <w:t xml:space="preserve"> general duties to ensure that enough suitable education and training is provided to meet the reasonable needs of 16-18 year olds;</w:t>
      </w:r>
      <w:r w:rsidR="00CF5A54">
        <w:rPr>
          <w:rFonts w:ascii="Gill Sans" w:hAnsi="Gill Sans"/>
          <w:sz w:val="24"/>
          <w:szCs w:val="24"/>
        </w:rPr>
        <w:br/>
      </w:r>
    </w:p>
    <w:p w14:paraId="6044A5CC"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Distance and journey time from the student’s home to the learning provider, the cost of transport and alternative means of facilitating attendance at establishments;</w:t>
      </w:r>
      <w:r w:rsidR="00712027" w:rsidRPr="00712027">
        <w:rPr>
          <w:rFonts w:ascii="Gill Sans" w:hAnsi="Gill Sans"/>
          <w:sz w:val="24"/>
          <w:szCs w:val="24"/>
        </w:rPr>
        <w:br/>
      </w:r>
    </w:p>
    <w:p w14:paraId="44997779"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The nature of the route or alternative routes which the young person could reasonably be expected to take;</w:t>
      </w:r>
      <w:r w:rsidR="00712027" w:rsidRPr="00712027">
        <w:rPr>
          <w:rFonts w:ascii="Gill Sans" w:hAnsi="Gill Sans"/>
          <w:sz w:val="24"/>
          <w:szCs w:val="24"/>
        </w:rPr>
        <w:br/>
      </w:r>
    </w:p>
    <w:p w14:paraId="4E893A2B"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Any preference to attend a particular educational establishment based on religion or belief</w:t>
      </w:r>
      <w:r w:rsidR="00152DB9" w:rsidRPr="00712027">
        <w:rPr>
          <w:rFonts w:ascii="Gill Sans" w:hAnsi="Gill Sans"/>
          <w:sz w:val="24"/>
          <w:szCs w:val="24"/>
        </w:rPr>
        <w:t>;</w:t>
      </w:r>
      <w:r w:rsidR="00712027" w:rsidRPr="00712027">
        <w:rPr>
          <w:rFonts w:ascii="Gill Sans" w:hAnsi="Gill Sans"/>
          <w:sz w:val="24"/>
          <w:szCs w:val="24"/>
        </w:rPr>
        <w:br/>
      </w:r>
    </w:p>
    <w:p w14:paraId="01895BF7"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The nature of the young person’s special educational needs, disability or learning difficulty</w:t>
      </w:r>
      <w:r w:rsidR="003D62E2" w:rsidRPr="00712027">
        <w:rPr>
          <w:rFonts w:ascii="Gill Sans" w:hAnsi="Gill Sans"/>
          <w:sz w:val="24"/>
          <w:szCs w:val="24"/>
        </w:rPr>
        <w:t>;</w:t>
      </w:r>
      <w:r w:rsidR="00712027" w:rsidRPr="00712027">
        <w:rPr>
          <w:rFonts w:ascii="Gill Sans" w:hAnsi="Gill Sans"/>
          <w:sz w:val="24"/>
          <w:szCs w:val="24"/>
        </w:rPr>
        <w:br/>
      </w:r>
    </w:p>
    <w:p w14:paraId="0D99CC21"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Anything said in a statement of </w:t>
      </w:r>
      <w:r w:rsidR="00152DB9" w:rsidRPr="00712027">
        <w:rPr>
          <w:rFonts w:ascii="Gill Sans" w:hAnsi="Gill Sans"/>
          <w:sz w:val="24"/>
          <w:szCs w:val="24"/>
        </w:rPr>
        <w:t xml:space="preserve">Special Educational Needs </w:t>
      </w:r>
      <w:r w:rsidRPr="00712027">
        <w:rPr>
          <w:rFonts w:ascii="Gill Sans" w:hAnsi="Gill Sans"/>
          <w:sz w:val="24"/>
          <w:szCs w:val="24"/>
        </w:rPr>
        <w:t xml:space="preserve">or </w:t>
      </w:r>
      <w:r w:rsidR="00152DB9" w:rsidRPr="00712027">
        <w:rPr>
          <w:rFonts w:ascii="Gill Sans" w:hAnsi="Gill Sans"/>
          <w:sz w:val="24"/>
          <w:szCs w:val="24"/>
        </w:rPr>
        <w:t>Transition</w:t>
      </w:r>
      <w:r w:rsidRPr="00712027">
        <w:rPr>
          <w:rFonts w:ascii="Gill Sans" w:hAnsi="Gill Sans"/>
          <w:sz w:val="24"/>
          <w:szCs w:val="24"/>
        </w:rPr>
        <w:t xml:space="preserve"> Plan about transport</w:t>
      </w:r>
      <w:r w:rsidR="00152DB9" w:rsidRPr="00712027">
        <w:rPr>
          <w:rFonts w:ascii="Gill Sans" w:hAnsi="Gill Sans"/>
          <w:sz w:val="24"/>
          <w:szCs w:val="24"/>
        </w:rPr>
        <w:t>;</w:t>
      </w:r>
      <w:r w:rsidR="00712027" w:rsidRPr="00712027">
        <w:rPr>
          <w:rFonts w:ascii="Gill Sans" w:hAnsi="Gill Sans"/>
          <w:sz w:val="24"/>
          <w:szCs w:val="24"/>
        </w:rPr>
        <w:br/>
      </w:r>
    </w:p>
    <w:p w14:paraId="6038C6B5"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Whether there is a nearer learning provider which is suitable and can provide the same or similar qualification(s)</w:t>
      </w:r>
      <w:r w:rsidR="00152DB9" w:rsidRPr="00712027">
        <w:rPr>
          <w:rFonts w:ascii="Gill Sans" w:hAnsi="Gill Sans"/>
          <w:sz w:val="24"/>
          <w:szCs w:val="24"/>
        </w:rPr>
        <w:t>;</w:t>
      </w:r>
      <w:r w:rsidR="00712027" w:rsidRPr="00712027">
        <w:rPr>
          <w:rFonts w:ascii="Gill Sans" w:hAnsi="Gill Sans"/>
          <w:sz w:val="24"/>
          <w:szCs w:val="24"/>
        </w:rPr>
        <w:br/>
      </w:r>
    </w:p>
    <w:p w14:paraId="7D2C0659" w14:textId="77777777" w:rsidR="00712027" w:rsidRDefault="001227E2" w:rsidP="00712027">
      <w:pPr>
        <w:pStyle w:val="ListParagraph"/>
        <w:numPr>
          <w:ilvl w:val="4"/>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The best use of </w:t>
      </w:r>
      <w:r w:rsidR="00032FD9" w:rsidRPr="00114BCE">
        <w:rPr>
          <w:rFonts w:ascii="Gill Sans" w:hAnsi="Gill Sans" w:cs="Arial"/>
          <w:sz w:val="24"/>
        </w:rPr>
        <w:t>R</w:t>
      </w:r>
      <w:r w:rsidR="00032FD9">
        <w:rPr>
          <w:rFonts w:ascii="Gill Sans" w:hAnsi="Gill Sans" w:cs="Arial"/>
          <w:sz w:val="24"/>
        </w:rPr>
        <w:t>oyal Greenwich</w:t>
      </w:r>
      <w:r w:rsidR="008E473B">
        <w:rPr>
          <w:rFonts w:ascii="Gill Sans" w:hAnsi="Gill Sans"/>
          <w:sz w:val="24"/>
          <w:szCs w:val="24"/>
        </w:rPr>
        <w:t>’s</w:t>
      </w:r>
      <w:r w:rsidRPr="00712027">
        <w:rPr>
          <w:rFonts w:ascii="Gill Sans" w:hAnsi="Gill Sans"/>
          <w:sz w:val="24"/>
          <w:szCs w:val="24"/>
        </w:rPr>
        <w:t xml:space="preserve"> resources</w:t>
      </w:r>
      <w:r w:rsidR="00152DB9" w:rsidRPr="00712027">
        <w:rPr>
          <w:rFonts w:ascii="Gill Sans" w:hAnsi="Gill Sans"/>
          <w:sz w:val="24"/>
          <w:szCs w:val="24"/>
        </w:rPr>
        <w:t>.</w:t>
      </w:r>
      <w:r w:rsidR="00712027" w:rsidRPr="00712027">
        <w:rPr>
          <w:rFonts w:ascii="Gill Sans" w:hAnsi="Gill Sans"/>
          <w:sz w:val="24"/>
          <w:szCs w:val="24"/>
        </w:rPr>
        <w:br/>
      </w:r>
    </w:p>
    <w:p w14:paraId="1CFC7EC4" w14:textId="77777777" w:rsidR="00712027" w:rsidRDefault="00221062" w:rsidP="00712027">
      <w:pPr>
        <w:pStyle w:val="ListParagraph"/>
        <w:numPr>
          <w:ilvl w:val="2"/>
          <w:numId w:val="1"/>
        </w:numPr>
        <w:tabs>
          <w:tab w:val="left" w:pos="6765"/>
        </w:tabs>
        <w:spacing w:after="0" w:line="240" w:lineRule="auto"/>
        <w:rPr>
          <w:rFonts w:ascii="Gill Sans" w:hAnsi="Gill Sans"/>
          <w:sz w:val="24"/>
          <w:szCs w:val="24"/>
          <w:u w:val="single"/>
        </w:rPr>
      </w:pPr>
      <w:r w:rsidRPr="00712027">
        <w:rPr>
          <w:rFonts w:ascii="Gill Sans" w:hAnsi="Gill Sans"/>
          <w:sz w:val="24"/>
          <w:szCs w:val="24"/>
        </w:rPr>
        <w:lastRenderedPageBreak/>
        <w:t xml:space="preserve">If your application for assistance with transport is refused, you will receive a written notification outlining the reasons for this decision. </w:t>
      </w:r>
      <w:r w:rsidR="008E473B">
        <w:rPr>
          <w:rFonts w:ascii="Gill Sans" w:hAnsi="Gill Sans"/>
          <w:sz w:val="24"/>
          <w:szCs w:val="24"/>
        </w:rPr>
        <w:t xml:space="preserve"> </w:t>
      </w:r>
      <w:r w:rsidRPr="00712027">
        <w:rPr>
          <w:rFonts w:ascii="Gill Sans" w:hAnsi="Gill Sans"/>
          <w:sz w:val="24"/>
          <w:szCs w:val="24"/>
        </w:rPr>
        <w:t xml:space="preserve">The letter will tell you that you have a right of appeal and advise you how to exercise that right. </w:t>
      </w:r>
      <w:r w:rsidR="00712027" w:rsidRPr="00712027">
        <w:rPr>
          <w:rFonts w:ascii="Gill Sans" w:hAnsi="Gill Sans"/>
          <w:sz w:val="24"/>
          <w:szCs w:val="24"/>
        </w:rPr>
        <w:br/>
      </w:r>
    </w:p>
    <w:p w14:paraId="1D97F78D" w14:textId="77777777" w:rsidR="00712027" w:rsidRPr="003E7FDD" w:rsidRDefault="003D62E2" w:rsidP="00FE37DA">
      <w:pPr>
        <w:pStyle w:val="Heading2"/>
        <w:rPr>
          <w:b w:val="0"/>
        </w:rPr>
      </w:pPr>
      <w:bookmarkStart w:id="13" w:name="_Toc371945252"/>
      <w:r w:rsidRPr="00C04AA1">
        <w:t>Chan</w:t>
      </w:r>
      <w:r w:rsidR="00712027" w:rsidRPr="00C04AA1">
        <w:t>ges in circumstance and reviews</w:t>
      </w:r>
      <w:bookmarkEnd w:id="13"/>
      <w:r w:rsidR="00712027" w:rsidRPr="00C04AA1">
        <w:t xml:space="preserve"> </w:t>
      </w:r>
      <w:r w:rsidR="00712027" w:rsidRPr="00C04AA1">
        <w:br/>
      </w:r>
    </w:p>
    <w:p w14:paraId="6A00A799" w14:textId="77777777" w:rsidR="00712027" w:rsidRDefault="003D62E2"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Persons of sixth form age in receipt of travel assistance must inform the Royal Borough of </w:t>
      </w:r>
      <w:r w:rsidR="008E473B">
        <w:rPr>
          <w:rFonts w:ascii="Gill Sans" w:hAnsi="Gill Sans"/>
          <w:sz w:val="24"/>
          <w:szCs w:val="24"/>
        </w:rPr>
        <w:t xml:space="preserve">Greenwich of </w:t>
      </w:r>
      <w:r w:rsidRPr="00712027">
        <w:rPr>
          <w:rFonts w:ascii="Gill Sans" w:hAnsi="Gill Sans"/>
          <w:sz w:val="24"/>
          <w:szCs w:val="24"/>
        </w:rPr>
        <w:t>any change of circumstance which will (or may) affect their entitlement to assistance.</w:t>
      </w:r>
      <w:r w:rsidR="00712027" w:rsidRPr="00712027">
        <w:rPr>
          <w:rFonts w:ascii="Gill Sans" w:hAnsi="Gill Sans"/>
          <w:sz w:val="24"/>
          <w:szCs w:val="24"/>
        </w:rPr>
        <w:br/>
      </w:r>
    </w:p>
    <w:p w14:paraId="362A8E72" w14:textId="77777777" w:rsidR="00712027" w:rsidRDefault="003D62E2"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The Royal Borough </w:t>
      </w:r>
      <w:r w:rsidR="008523B0">
        <w:rPr>
          <w:rFonts w:ascii="Gill Sans" w:hAnsi="Gill Sans"/>
          <w:sz w:val="24"/>
          <w:szCs w:val="24"/>
        </w:rPr>
        <w:t xml:space="preserve">of Greenwich </w:t>
      </w:r>
      <w:r w:rsidRPr="00712027">
        <w:rPr>
          <w:rFonts w:ascii="Gill Sans" w:hAnsi="Gill Sans"/>
          <w:sz w:val="24"/>
          <w:szCs w:val="24"/>
        </w:rPr>
        <w:t>reserves the right to withdraw travel assistance from persons of sixth form age where:</w:t>
      </w:r>
      <w:r w:rsidR="00712027" w:rsidRPr="00712027">
        <w:rPr>
          <w:rFonts w:ascii="Gill Sans" w:hAnsi="Gill Sans"/>
          <w:sz w:val="24"/>
          <w:szCs w:val="24"/>
        </w:rPr>
        <w:br/>
      </w:r>
    </w:p>
    <w:p w14:paraId="19A77A8A" w14:textId="77777777" w:rsidR="00712027" w:rsidRDefault="00032FD9" w:rsidP="00712027">
      <w:pPr>
        <w:pStyle w:val="ListParagraph"/>
        <w:numPr>
          <w:ilvl w:val="4"/>
          <w:numId w:val="1"/>
        </w:numPr>
        <w:tabs>
          <w:tab w:val="left" w:pos="6765"/>
        </w:tabs>
        <w:spacing w:after="0" w:line="240" w:lineRule="auto"/>
        <w:rPr>
          <w:rFonts w:ascii="Gill Sans" w:hAnsi="Gill Sans"/>
          <w:sz w:val="24"/>
          <w:szCs w:val="24"/>
        </w:rPr>
      </w:pPr>
      <w:r>
        <w:rPr>
          <w:rFonts w:ascii="Gill Sans" w:hAnsi="Gill Sans"/>
          <w:sz w:val="24"/>
          <w:szCs w:val="24"/>
        </w:rPr>
        <w:t>T</w:t>
      </w:r>
      <w:r w:rsidR="003D62E2" w:rsidRPr="00712027">
        <w:rPr>
          <w:rFonts w:ascii="Gill Sans" w:hAnsi="Gill Sans"/>
          <w:sz w:val="24"/>
          <w:szCs w:val="24"/>
        </w:rPr>
        <w:t>he education or training provider state that attendance has not been satisfactory (measured over the previous term);</w:t>
      </w:r>
      <w:r w:rsidR="00712027" w:rsidRPr="00712027">
        <w:rPr>
          <w:rFonts w:ascii="Gill Sans" w:hAnsi="Gill Sans"/>
          <w:sz w:val="24"/>
          <w:szCs w:val="24"/>
        </w:rPr>
        <w:br/>
      </w:r>
    </w:p>
    <w:p w14:paraId="4914D2C7" w14:textId="77777777" w:rsidR="00712027" w:rsidRDefault="00032FD9" w:rsidP="00712027">
      <w:pPr>
        <w:pStyle w:val="ListParagraph"/>
        <w:numPr>
          <w:ilvl w:val="4"/>
          <w:numId w:val="1"/>
        </w:numPr>
        <w:tabs>
          <w:tab w:val="left" w:pos="6765"/>
        </w:tabs>
        <w:spacing w:after="0" w:line="240" w:lineRule="auto"/>
        <w:rPr>
          <w:rFonts w:ascii="Gill Sans" w:hAnsi="Gill Sans"/>
          <w:sz w:val="24"/>
          <w:szCs w:val="24"/>
        </w:rPr>
      </w:pPr>
      <w:r>
        <w:rPr>
          <w:rFonts w:ascii="Gill Sans" w:hAnsi="Gill Sans"/>
          <w:sz w:val="24"/>
          <w:szCs w:val="24"/>
        </w:rPr>
        <w:t>I</w:t>
      </w:r>
      <w:r w:rsidR="003D62E2" w:rsidRPr="00712027">
        <w:rPr>
          <w:rFonts w:ascii="Gill Sans" w:hAnsi="Gill Sans"/>
          <w:sz w:val="24"/>
          <w:szCs w:val="24"/>
        </w:rPr>
        <w:t>t is proven that assistance was obtained on the basis of fraudulent or misleading information, or</w:t>
      </w:r>
      <w:r w:rsidR="00712027" w:rsidRPr="00712027">
        <w:rPr>
          <w:rFonts w:ascii="Gill Sans" w:hAnsi="Gill Sans"/>
          <w:sz w:val="24"/>
          <w:szCs w:val="24"/>
        </w:rPr>
        <w:br/>
      </w:r>
    </w:p>
    <w:p w14:paraId="3EE7038B" w14:textId="77777777" w:rsidR="00712027" w:rsidRDefault="00032FD9" w:rsidP="00712027">
      <w:pPr>
        <w:pStyle w:val="ListParagraph"/>
        <w:numPr>
          <w:ilvl w:val="4"/>
          <w:numId w:val="1"/>
        </w:numPr>
        <w:tabs>
          <w:tab w:val="left" w:pos="6765"/>
        </w:tabs>
        <w:spacing w:after="0" w:line="240" w:lineRule="auto"/>
        <w:rPr>
          <w:rFonts w:ascii="Gill Sans" w:hAnsi="Gill Sans"/>
          <w:sz w:val="24"/>
          <w:szCs w:val="24"/>
        </w:rPr>
      </w:pPr>
      <w:r>
        <w:rPr>
          <w:rFonts w:ascii="Gill Sans" w:hAnsi="Gill Sans"/>
          <w:sz w:val="24"/>
          <w:szCs w:val="24"/>
        </w:rPr>
        <w:t>W</w:t>
      </w:r>
      <w:r w:rsidR="003D62E2" w:rsidRPr="00712027">
        <w:rPr>
          <w:rFonts w:ascii="Gill Sans" w:hAnsi="Gill Sans"/>
          <w:sz w:val="24"/>
          <w:szCs w:val="24"/>
        </w:rPr>
        <w:t xml:space="preserve">here changes in the individual or household circumstances of the person of sixth form age result in either the person of sixth form age no longer being eligible for </w:t>
      </w:r>
      <w:r w:rsidR="00D80CBF" w:rsidRPr="00712027">
        <w:rPr>
          <w:rFonts w:ascii="Gill Sans" w:hAnsi="Gill Sans"/>
          <w:sz w:val="24"/>
          <w:szCs w:val="24"/>
        </w:rPr>
        <w:t>assistance</w:t>
      </w:r>
      <w:r w:rsidR="003D62E2" w:rsidRPr="00712027">
        <w:rPr>
          <w:rFonts w:ascii="Gill Sans" w:hAnsi="Gill Sans"/>
          <w:sz w:val="24"/>
          <w:szCs w:val="24"/>
        </w:rPr>
        <w:t xml:space="preserve"> or no longer requiring </w:t>
      </w:r>
      <w:r w:rsidR="00D80CBF" w:rsidRPr="00712027">
        <w:rPr>
          <w:rFonts w:ascii="Gill Sans" w:hAnsi="Gill Sans"/>
          <w:sz w:val="24"/>
          <w:szCs w:val="24"/>
        </w:rPr>
        <w:t>assistance</w:t>
      </w:r>
      <w:r w:rsidR="003D62E2" w:rsidRPr="00712027">
        <w:rPr>
          <w:rFonts w:ascii="Gill Sans" w:hAnsi="Gill Sans"/>
          <w:sz w:val="24"/>
          <w:szCs w:val="24"/>
        </w:rPr>
        <w:t>.</w:t>
      </w:r>
      <w:r w:rsidR="00E82B57">
        <w:rPr>
          <w:rFonts w:ascii="Gill Sans" w:hAnsi="Gill Sans"/>
          <w:sz w:val="24"/>
          <w:szCs w:val="24"/>
        </w:rPr>
        <w:br/>
      </w:r>
    </w:p>
    <w:p w14:paraId="3F7FD0E0" w14:textId="77777777" w:rsidR="00712027" w:rsidRPr="00C04AA1" w:rsidRDefault="00C04AA1" w:rsidP="00FE37DA">
      <w:pPr>
        <w:pStyle w:val="Heading1"/>
      </w:pPr>
      <w:bookmarkStart w:id="14" w:name="_Toc371945253"/>
      <w:r w:rsidRPr="00C04AA1">
        <w:t>Appeals</w:t>
      </w:r>
      <w:bookmarkEnd w:id="14"/>
      <w:r w:rsidR="00712027" w:rsidRPr="00C04AA1">
        <w:br/>
      </w:r>
    </w:p>
    <w:p w14:paraId="257CF200" w14:textId="77777777" w:rsidR="00712027" w:rsidRDefault="006B66D3"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This section outlines the appeal procedure to be used where you believe that the decision made by officers with respect to your eligibility for travel assistance is incorrect. </w:t>
      </w:r>
      <w:r w:rsidR="008523B0">
        <w:rPr>
          <w:rFonts w:ascii="Gill Sans" w:hAnsi="Gill Sans"/>
          <w:sz w:val="24"/>
          <w:szCs w:val="24"/>
        </w:rPr>
        <w:t xml:space="preserve"> </w:t>
      </w:r>
      <w:r w:rsidRPr="00712027">
        <w:rPr>
          <w:rFonts w:ascii="Gill Sans" w:hAnsi="Gill Sans"/>
          <w:sz w:val="24"/>
          <w:szCs w:val="24"/>
        </w:rPr>
        <w:t>This is not a statutory right of appeal.</w:t>
      </w:r>
      <w:r w:rsidR="00712027" w:rsidRPr="00712027">
        <w:rPr>
          <w:rFonts w:ascii="Gill Sans" w:hAnsi="Gill Sans"/>
          <w:sz w:val="24"/>
          <w:szCs w:val="24"/>
        </w:rPr>
        <w:br/>
      </w:r>
    </w:p>
    <w:p w14:paraId="455CAE8F" w14:textId="77777777" w:rsidR="00712027" w:rsidRDefault="008523B0" w:rsidP="00712027">
      <w:pPr>
        <w:pStyle w:val="ListParagraph"/>
        <w:numPr>
          <w:ilvl w:val="2"/>
          <w:numId w:val="1"/>
        </w:numPr>
        <w:tabs>
          <w:tab w:val="left" w:pos="6765"/>
        </w:tabs>
        <w:spacing w:after="0" w:line="240" w:lineRule="auto"/>
        <w:rPr>
          <w:rFonts w:ascii="Gill Sans" w:hAnsi="Gill Sans"/>
          <w:sz w:val="24"/>
          <w:szCs w:val="24"/>
        </w:rPr>
      </w:pPr>
      <w:r w:rsidRPr="0046258F">
        <w:rPr>
          <w:rFonts w:ascii="Gill Sans" w:hAnsi="Gill Sans" w:cs="Arial"/>
          <w:sz w:val="24"/>
        </w:rPr>
        <w:t xml:space="preserve">An appeal must be submitted in writing within </w:t>
      </w:r>
      <w:r w:rsidRPr="0046258F">
        <w:rPr>
          <w:rFonts w:ascii="Gill Sans" w:hAnsi="Gill Sans" w:cs="Arial"/>
          <w:b/>
          <w:sz w:val="24"/>
          <w:u w:val="single"/>
        </w:rPr>
        <w:t xml:space="preserve">28 </w:t>
      </w:r>
      <w:r>
        <w:rPr>
          <w:rFonts w:ascii="Gill Sans" w:hAnsi="Gill Sans" w:cs="Arial"/>
          <w:b/>
          <w:sz w:val="24"/>
          <w:u w:val="single"/>
        </w:rPr>
        <w:t xml:space="preserve">calendar </w:t>
      </w:r>
      <w:r w:rsidRPr="0046258F">
        <w:rPr>
          <w:rFonts w:ascii="Gill Sans" w:hAnsi="Gill Sans" w:cs="Arial"/>
          <w:b/>
          <w:sz w:val="24"/>
          <w:u w:val="single"/>
        </w:rPr>
        <w:t>days</w:t>
      </w:r>
      <w:r w:rsidRPr="0046258F">
        <w:rPr>
          <w:rFonts w:ascii="Gill Sans" w:hAnsi="Gill Sans" w:cs="Arial"/>
          <w:sz w:val="24"/>
        </w:rPr>
        <w:t xml:space="preserve"> of the letter refusing travel assistance or proposing changes to existing arrangements </w:t>
      </w:r>
      <w:proofErr w:type="gramStart"/>
      <w:r w:rsidRPr="0046258F">
        <w:rPr>
          <w:rFonts w:ascii="Gill Sans" w:hAnsi="Gill Sans" w:cs="Arial"/>
          <w:sz w:val="24"/>
        </w:rPr>
        <w:t>to:-</w:t>
      </w:r>
      <w:proofErr w:type="gramEnd"/>
      <w:r w:rsidR="00712027" w:rsidRPr="00712027">
        <w:rPr>
          <w:rFonts w:ascii="Gill Sans" w:hAnsi="Gill Sans"/>
          <w:sz w:val="24"/>
          <w:szCs w:val="24"/>
        </w:rPr>
        <w:br/>
      </w:r>
    </w:p>
    <w:p w14:paraId="0FA18582" w14:textId="77777777" w:rsidR="00712027" w:rsidRDefault="008523B0" w:rsidP="00712027">
      <w:pPr>
        <w:pStyle w:val="ListParagraph"/>
        <w:numPr>
          <w:ilvl w:val="2"/>
          <w:numId w:val="1"/>
        </w:numPr>
        <w:tabs>
          <w:tab w:val="left" w:pos="6765"/>
        </w:tabs>
        <w:spacing w:after="0" w:line="240" w:lineRule="auto"/>
        <w:rPr>
          <w:rFonts w:ascii="Gill Sans" w:hAnsi="Gill Sans"/>
          <w:sz w:val="24"/>
          <w:szCs w:val="24"/>
        </w:rPr>
      </w:pPr>
      <w:r w:rsidRPr="0046258F">
        <w:rPr>
          <w:rFonts w:ascii="Gill Sans" w:hAnsi="Gill Sans" w:cs="Arial"/>
          <w:sz w:val="24"/>
        </w:rPr>
        <w:t>Ap</w:t>
      </w:r>
      <w:r>
        <w:rPr>
          <w:rFonts w:ascii="Gill Sans" w:hAnsi="Gill Sans" w:cs="Arial"/>
          <w:sz w:val="24"/>
        </w:rPr>
        <w:t>peals</w:t>
      </w:r>
      <w:r w:rsidRPr="0046258F">
        <w:rPr>
          <w:rFonts w:ascii="Gill Sans" w:hAnsi="Gill Sans" w:cs="Arial"/>
          <w:sz w:val="24"/>
        </w:rPr>
        <w:t xml:space="preserve"> must be sent to the Head of Admissions at Royal Borough of Greenwich, The Woolwich Centre, 35 Wellington Street, London, SE18 6HQ or by e-mail to </w:t>
      </w:r>
      <w:hyperlink r:id="rId15" w:history="1">
        <w:r w:rsidRPr="0046258F">
          <w:rPr>
            <w:rStyle w:val="Hyperlink"/>
            <w:rFonts w:ascii="Gill Sans" w:hAnsi="Gill Sans" w:cs="Arial"/>
            <w:sz w:val="24"/>
          </w:rPr>
          <w:t>school-admissions@royalgreenwich.gov.uk</w:t>
        </w:r>
      </w:hyperlink>
      <w:r w:rsidRPr="0046258F">
        <w:rPr>
          <w:rFonts w:ascii="Gill Sans" w:hAnsi="Gill Sans" w:cs="Arial"/>
          <w:sz w:val="24"/>
        </w:rPr>
        <w:t xml:space="preserve"> within 28 </w:t>
      </w:r>
      <w:r>
        <w:rPr>
          <w:rFonts w:ascii="Gill Sans" w:hAnsi="Gill Sans" w:cs="Arial"/>
          <w:sz w:val="24"/>
        </w:rPr>
        <w:t xml:space="preserve">calendar </w:t>
      </w:r>
      <w:r w:rsidRPr="0046258F">
        <w:rPr>
          <w:rFonts w:ascii="Gill Sans" w:hAnsi="Gill Sans" w:cs="Arial"/>
          <w:sz w:val="24"/>
        </w:rPr>
        <w:t>days of receiving the decision not to provide travel assistance.</w:t>
      </w:r>
      <w:r w:rsidR="00712027" w:rsidRPr="00712027">
        <w:rPr>
          <w:rFonts w:ascii="Gill Sans" w:hAnsi="Gill Sans"/>
          <w:sz w:val="24"/>
          <w:szCs w:val="24"/>
        </w:rPr>
        <w:br/>
      </w:r>
    </w:p>
    <w:p w14:paraId="428B92BC" w14:textId="77777777" w:rsidR="00712027" w:rsidRPr="003E7FDD" w:rsidRDefault="00A42327" w:rsidP="00FE37DA">
      <w:pPr>
        <w:pStyle w:val="Heading2"/>
        <w:rPr>
          <w:b w:val="0"/>
        </w:rPr>
      </w:pPr>
      <w:bookmarkStart w:id="15" w:name="_Toc371945254"/>
      <w:r w:rsidRPr="00C04AA1">
        <w:t>Stage 1</w:t>
      </w:r>
      <w:bookmarkEnd w:id="15"/>
      <w:r w:rsidR="00712027" w:rsidRPr="00C04AA1">
        <w:br/>
      </w:r>
    </w:p>
    <w:p w14:paraId="7F890D36" w14:textId="497A4DEF" w:rsidR="00712027" w:rsidRDefault="00A42327"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This will be considered by the </w:t>
      </w:r>
      <w:r w:rsidR="00780A27">
        <w:rPr>
          <w:rFonts w:ascii="Gill Sans" w:hAnsi="Gill Sans"/>
          <w:sz w:val="24"/>
          <w:szCs w:val="24"/>
        </w:rPr>
        <w:t>Strategic Lead for Inclusion and Place Planning.</w:t>
      </w:r>
    </w:p>
    <w:p w14:paraId="26FD5F41" w14:textId="77777777" w:rsidR="00780A27" w:rsidRDefault="00780A27" w:rsidP="00780A27">
      <w:pPr>
        <w:pStyle w:val="ListParagraph"/>
        <w:tabs>
          <w:tab w:val="left" w:pos="6765"/>
        </w:tabs>
        <w:spacing w:after="0" w:line="240" w:lineRule="auto"/>
        <w:ind w:left="851"/>
        <w:rPr>
          <w:rFonts w:ascii="Gill Sans" w:hAnsi="Gill Sans"/>
          <w:sz w:val="24"/>
          <w:szCs w:val="24"/>
        </w:rPr>
      </w:pPr>
    </w:p>
    <w:p w14:paraId="47CCC56E" w14:textId="77777777" w:rsidR="00712027" w:rsidRDefault="00A42327"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The letter of appeal must provide the reasons for challenging RBG’s refusal of assistance or changes to proposed arrangements and include any fresh documentary evidence.</w:t>
      </w:r>
      <w:r w:rsidR="00712027" w:rsidRPr="00712027">
        <w:rPr>
          <w:rFonts w:ascii="Gill Sans" w:hAnsi="Gill Sans"/>
          <w:sz w:val="24"/>
          <w:szCs w:val="24"/>
        </w:rPr>
        <w:br/>
      </w:r>
    </w:p>
    <w:p w14:paraId="15BEEDB2" w14:textId="77777777" w:rsidR="00712027" w:rsidRDefault="00A42327"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Your appeal will be </w:t>
      </w:r>
      <w:proofErr w:type="gramStart"/>
      <w:r w:rsidRPr="00712027">
        <w:rPr>
          <w:rFonts w:ascii="Gill Sans" w:hAnsi="Gill Sans"/>
          <w:sz w:val="24"/>
          <w:szCs w:val="24"/>
        </w:rPr>
        <w:t>reviewed</w:t>
      </w:r>
      <w:proofErr w:type="gramEnd"/>
      <w:r w:rsidRPr="00712027">
        <w:rPr>
          <w:rFonts w:ascii="Gill Sans" w:hAnsi="Gill Sans"/>
          <w:sz w:val="24"/>
          <w:szCs w:val="24"/>
        </w:rPr>
        <w:t xml:space="preserve"> and all evidence submitted will be considered.  The original decision may be upheld, overturned or alternative solutions may be identified.  If the application is not approved the young person will be notified of </w:t>
      </w:r>
      <w:r w:rsidRPr="00712027">
        <w:rPr>
          <w:rFonts w:ascii="Gill Sans" w:hAnsi="Gill Sans"/>
          <w:sz w:val="24"/>
          <w:szCs w:val="24"/>
        </w:rPr>
        <w:lastRenderedPageBreak/>
        <w:t>the decision in writing and will be informed of the next and final stage of the appeal process.</w:t>
      </w:r>
      <w:r w:rsidR="00712027" w:rsidRPr="00712027">
        <w:rPr>
          <w:rFonts w:ascii="Gill Sans" w:hAnsi="Gill Sans"/>
          <w:sz w:val="24"/>
          <w:szCs w:val="24"/>
        </w:rPr>
        <w:br/>
      </w:r>
    </w:p>
    <w:p w14:paraId="58B18C3F" w14:textId="77777777" w:rsidR="00712027" w:rsidRPr="003E7FDD" w:rsidRDefault="00A42327" w:rsidP="00FE37DA">
      <w:pPr>
        <w:pStyle w:val="Heading2"/>
        <w:rPr>
          <w:b w:val="0"/>
        </w:rPr>
      </w:pPr>
      <w:bookmarkStart w:id="16" w:name="_Toc371945255"/>
      <w:r w:rsidRPr="00C04AA1">
        <w:t>Stage 2 – Final Appeal</w:t>
      </w:r>
      <w:bookmarkEnd w:id="16"/>
      <w:r w:rsidR="00712027" w:rsidRPr="00C04AA1">
        <w:br/>
      </w:r>
    </w:p>
    <w:p w14:paraId="2E5E2AC6" w14:textId="7BAFE4DC" w:rsidR="00712027" w:rsidRDefault="00A42327"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sz w:val="24"/>
          <w:szCs w:val="24"/>
        </w:rPr>
        <w:t xml:space="preserve">This will be considered by the </w:t>
      </w:r>
      <w:r w:rsidR="00780A27">
        <w:rPr>
          <w:rFonts w:ascii="Gill Sans" w:hAnsi="Gill Sans"/>
          <w:sz w:val="24"/>
          <w:szCs w:val="24"/>
        </w:rPr>
        <w:t xml:space="preserve">Senior </w:t>
      </w:r>
      <w:r w:rsidR="00780A27" w:rsidRPr="00780A27">
        <w:rPr>
          <w:rFonts w:ascii="Gill Sans" w:hAnsi="Gill Sans"/>
          <w:sz w:val="24"/>
          <w:szCs w:val="24"/>
        </w:rPr>
        <w:t>Assistant Director Inclusion, Learning and Achievement</w:t>
      </w:r>
      <w:r w:rsidR="00780A27" w:rsidRPr="00780A27">
        <w:rPr>
          <w:rFonts w:ascii="Gill Sans" w:hAnsi="Gill Sans"/>
          <w:sz w:val="24"/>
          <w:szCs w:val="24"/>
        </w:rPr>
        <w:t xml:space="preserve">. </w:t>
      </w:r>
      <w:r w:rsidR="00780A27">
        <w:rPr>
          <w:rFonts w:ascii="Gill Sans" w:hAnsi="Gill Sans"/>
          <w:sz w:val="24"/>
          <w:szCs w:val="24"/>
        </w:rPr>
        <w:t xml:space="preserve"> </w:t>
      </w:r>
      <w:r w:rsidRPr="00780A27">
        <w:rPr>
          <w:rFonts w:ascii="Gill Sans" w:hAnsi="Gill Sans"/>
          <w:sz w:val="24"/>
          <w:szCs w:val="24"/>
        </w:rPr>
        <w:t>Final appeals must be su</w:t>
      </w:r>
      <w:r w:rsidRPr="00712027">
        <w:rPr>
          <w:rFonts w:ascii="Gill Sans" w:hAnsi="Gill Sans"/>
          <w:sz w:val="24"/>
          <w:szCs w:val="24"/>
        </w:rPr>
        <w:t xml:space="preserve">bmitted in writing within 28 days of the date of the stage 1 decision. </w:t>
      </w:r>
      <w:r w:rsidR="008523B0">
        <w:rPr>
          <w:rFonts w:ascii="Gill Sans" w:hAnsi="Gill Sans"/>
          <w:sz w:val="24"/>
          <w:szCs w:val="24"/>
        </w:rPr>
        <w:t xml:space="preserve"> </w:t>
      </w:r>
      <w:r w:rsidRPr="00712027">
        <w:rPr>
          <w:rFonts w:ascii="Gill Sans" w:hAnsi="Gill Sans"/>
          <w:sz w:val="24"/>
          <w:szCs w:val="24"/>
        </w:rPr>
        <w:t>This letter of appeal must provide the reasons for challenging the stage 1 decision and may include new documentary evidence.</w:t>
      </w:r>
      <w:r w:rsidR="00712027" w:rsidRPr="00712027">
        <w:rPr>
          <w:rFonts w:ascii="Gill Sans" w:hAnsi="Gill Sans"/>
          <w:sz w:val="24"/>
          <w:szCs w:val="24"/>
        </w:rPr>
        <w:br/>
      </w:r>
    </w:p>
    <w:p w14:paraId="6D9BB842" w14:textId="77777777" w:rsidR="00712027" w:rsidRDefault="00A42327" w:rsidP="00712027">
      <w:pPr>
        <w:pStyle w:val="ListParagraph"/>
        <w:numPr>
          <w:ilvl w:val="2"/>
          <w:numId w:val="1"/>
        </w:numPr>
        <w:tabs>
          <w:tab w:val="left" w:pos="6765"/>
        </w:tabs>
        <w:spacing w:after="0" w:line="240" w:lineRule="auto"/>
        <w:rPr>
          <w:rFonts w:ascii="Gill Sans" w:hAnsi="Gill Sans" w:cs="Arial"/>
          <w:sz w:val="24"/>
          <w:szCs w:val="24"/>
        </w:rPr>
      </w:pPr>
      <w:r w:rsidRPr="00712027">
        <w:rPr>
          <w:rFonts w:ascii="Gill Sans" w:hAnsi="Gill Sans"/>
          <w:sz w:val="24"/>
          <w:szCs w:val="24"/>
        </w:rPr>
        <w:t>The young person will be informed of the decision in writing which is final.</w:t>
      </w:r>
      <w:r w:rsidR="00712027" w:rsidRPr="00712027">
        <w:rPr>
          <w:rFonts w:ascii="Gill Sans" w:hAnsi="Gill Sans"/>
          <w:sz w:val="24"/>
          <w:szCs w:val="24"/>
        </w:rPr>
        <w:br/>
      </w:r>
    </w:p>
    <w:p w14:paraId="09F89D03" w14:textId="6BCD4A4B" w:rsidR="00712027" w:rsidRDefault="00E40F66" w:rsidP="00712027">
      <w:pPr>
        <w:pStyle w:val="ListParagraph"/>
        <w:numPr>
          <w:ilvl w:val="2"/>
          <w:numId w:val="1"/>
        </w:numPr>
        <w:tabs>
          <w:tab w:val="left" w:pos="6765"/>
        </w:tabs>
        <w:spacing w:after="0" w:line="240" w:lineRule="auto"/>
        <w:rPr>
          <w:rFonts w:ascii="Gill Sans" w:hAnsi="Gill Sans" w:cs="Arial"/>
          <w:sz w:val="24"/>
          <w:szCs w:val="24"/>
        </w:rPr>
      </w:pPr>
      <w:r w:rsidRPr="00712027">
        <w:rPr>
          <w:rFonts w:ascii="Gill Sans" w:hAnsi="Gill Sans" w:cs="Arial"/>
          <w:sz w:val="24"/>
          <w:szCs w:val="24"/>
        </w:rPr>
        <w:t xml:space="preserve">If the young person is unhappy with the decision reached they have a further right of appeal to the </w:t>
      </w:r>
      <w:r w:rsidR="00B144F1">
        <w:rPr>
          <w:rFonts w:ascii="Gill Sans" w:hAnsi="Gill Sans" w:cs="Arial"/>
          <w:sz w:val="24"/>
          <w:szCs w:val="24"/>
        </w:rPr>
        <w:t>Secretary of State</w:t>
      </w:r>
      <w:r w:rsidRPr="00712027">
        <w:rPr>
          <w:rFonts w:ascii="Gill Sans" w:hAnsi="Gill Sans" w:cs="Arial"/>
          <w:sz w:val="24"/>
          <w:szCs w:val="24"/>
        </w:rPr>
        <w:t xml:space="preserve"> if it is considered that </w:t>
      </w:r>
      <w:r w:rsidR="00780A27">
        <w:rPr>
          <w:rFonts w:ascii="Gill Sans" w:hAnsi="Gill Sans" w:cs="Arial"/>
          <w:sz w:val="24"/>
          <w:szCs w:val="24"/>
        </w:rPr>
        <w:t xml:space="preserve">Royal Greenwich </w:t>
      </w:r>
      <w:r w:rsidRPr="00712027">
        <w:rPr>
          <w:rFonts w:ascii="Gill Sans" w:hAnsi="Gill Sans" w:cs="Arial"/>
          <w:sz w:val="24"/>
          <w:szCs w:val="24"/>
        </w:rPr>
        <w:t>has failed to comply with procedural rules or there were any irregularities in the way the appeal was handled.</w:t>
      </w:r>
      <w:r w:rsidR="00712027" w:rsidRPr="00712027">
        <w:rPr>
          <w:rFonts w:ascii="Gill Sans" w:hAnsi="Gill Sans" w:cs="Arial"/>
          <w:sz w:val="24"/>
          <w:szCs w:val="24"/>
        </w:rPr>
        <w:br/>
      </w:r>
    </w:p>
    <w:p w14:paraId="21AC3842" w14:textId="77777777" w:rsidR="00712027" w:rsidRDefault="00E40F66" w:rsidP="00712027">
      <w:pPr>
        <w:pStyle w:val="ListParagraph"/>
        <w:numPr>
          <w:ilvl w:val="2"/>
          <w:numId w:val="1"/>
        </w:numPr>
        <w:tabs>
          <w:tab w:val="left" w:pos="6765"/>
        </w:tabs>
        <w:spacing w:after="0" w:line="240" w:lineRule="auto"/>
        <w:rPr>
          <w:rFonts w:ascii="Gill Sans" w:hAnsi="Gill Sans" w:cs="Arial"/>
          <w:sz w:val="24"/>
          <w:szCs w:val="24"/>
        </w:rPr>
      </w:pPr>
      <w:r w:rsidRPr="00712027">
        <w:rPr>
          <w:rFonts w:ascii="Gill Sans" w:hAnsi="Gill Sans" w:cs="Arial"/>
          <w:sz w:val="24"/>
          <w:szCs w:val="24"/>
        </w:rPr>
        <w:t>If the young person considers that the decision is flawed on public law grounds, they may apply for a judicial review.</w:t>
      </w:r>
      <w:r w:rsidR="00712027" w:rsidRPr="00712027">
        <w:rPr>
          <w:rFonts w:ascii="Gill Sans" w:hAnsi="Gill Sans" w:cs="Arial"/>
          <w:sz w:val="24"/>
          <w:szCs w:val="24"/>
        </w:rPr>
        <w:br/>
      </w:r>
    </w:p>
    <w:p w14:paraId="66F71058" w14:textId="77777777" w:rsidR="00712027" w:rsidRPr="00712027" w:rsidRDefault="00E40F6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cs="Arial"/>
          <w:sz w:val="24"/>
          <w:szCs w:val="24"/>
        </w:rPr>
        <w:t>During the appeals process no new travel assistance will be provided or in the case of existing arrangements, no change will be implemented.  A young person will be responsible for ensuring that they attend the educational establishment until the outcome of the appeal is determined.</w:t>
      </w:r>
      <w:r w:rsidR="00712027" w:rsidRPr="00712027">
        <w:rPr>
          <w:rFonts w:ascii="Gill Sans" w:hAnsi="Gill Sans" w:cs="Arial"/>
          <w:sz w:val="24"/>
          <w:szCs w:val="24"/>
        </w:rPr>
        <w:br/>
      </w:r>
    </w:p>
    <w:p w14:paraId="2F3AEE0A" w14:textId="77777777" w:rsidR="00712027" w:rsidRDefault="00E40F66" w:rsidP="00712027">
      <w:pPr>
        <w:pStyle w:val="ListParagraph"/>
        <w:numPr>
          <w:ilvl w:val="2"/>
          <w:numId w:val="1"/>
        </w:numPr>
        <w:tabs>
          <w:tab w:val="left" w:pos="6765"/>
        </w:tabs>
        <w:spacing w:after="0" w:line="240" w:lineRule="auto"/>
        <w:rPr>
          <w:rFonts w:ascii="Gill Sans" w:hAnsi="Gill Sans"/>
          <w:sz w:val="24"/>
          <w:szCs w:val="24"/>
        </w:rPr>
      </w:pPr>
      <w:r w:rsidRPr="00712027">
        <w:rPr>
          <w:rFonts w:ascii="Gill Sans" w:hAnsi="Gill Sans" w:cs="Arial"/>
          <w:sz w:val="24"/>
          <w:szCs w:val="24"/>
        </w:rPr>
        <w:t>There is no right of appeal if a decision is made to vary the form of travel assistance.  There is only a right of appeal if an application for travel assistance is refused or if existing travel assistance is ceased.</w:t>
      </w:r>
      <w:bookmarkStart w:id="17" w:name="_Toc351641949"/>
      <w:r w:rsidR="00712027" w:rsidRPr="00712027">
        <w:rPr>
          <w:rFonts w:ascii="Gill Sans" w:hAnsi="Gill Sans" w:cs="Arial"/>
          <w:sz w:val="24"/>
          <w:szCs w:val="24"/>
        </w:rPr>
        <w:br/>
      </w:r>
    </w:p>
    <w:p w14:paraId="02CAC8F5" w14:textId="77777777" w:rsidR="00712027" w:rsidRPr="00C04AA1" w:rsidRDefault="00712027" w:rsidP="00FE37DA">
      <w:pPr>
        <w:pStyle w:val="Heading1"/>
        <w:rPr>
          <w:rFonts w:cs="Arial"/>
        </w:rPr>
      </w:pPr>
      <w:bookmarkStart w:id="18" w:name="_Toc371945256"/>
      <w:r w:rsidRPr="00C04AA1">
        <w:t>Cessation and Complaints</w:t>
      </w:r>
      <w:bookmarkEnd w:id="18"/>
      <w:r w:rsidRPr="00C04AA1">
        <w:br/>
      </w:r>
    </w:p>
    <w:p w14:paraId="388C11E2" w14:textId="77777777" w:rsidR="00712027" w:rsidRPr="003E7FDD" w:rsidRDefault="00D93472" w:rsidP="00FE37DA">
      <w:pPr>
        <w:pStyle w:val="Heading2"/>
        <w:rPr>
          <w:b w:val="0"/>
        </w:rPr>
      </w:pPr>
      <w:bookmarkStart w:id="19" w:name="_Toc371945257"/>
      <w:r w:rsidRPr="00C04AA1">
        <w:t xml:space="preserve">Cessation of </w:t>
      </w:r>
      <w:r w:rsidR="008523B0">
        <w:rPr>
          <w:lang w:val="en-GB"/>
        </w:rPr>
        <w:t>s</w:t>
      </w:r>
      <w:proofErr w:type="spellStart"/>
      <w:r w:rsidRPr="00C04AA1">
        <w:t>upport</w:t>
      </w:r>
      <w:bookmarkEnd w:id="19"/>
      <w:proofErr w:type="spellEnd"/>
      <w:r w:rsidR="00712027" w:rsidRPr="00C04AA1">
        <w:t xml:space="preserve"> </w:t>
      </w:r>
      <w:r w:rsidR="00712027" w:rsidRPr="00C04AA1">
        <w:br/>
      </w:r>
    </w:p>
    <w:p w14:paraId="7096CB64" w14:textId="77777777" w:rsidR="00712027" w:rsidRDefault="00032FD9" w:rsidP="00712027">
      <w:pPr>
        <w:pStyle w:val="ListParagraph"/>
        <w:numPr>
          <w:ilvl w:val="2"/>
          <w:numId w:val="1"/>
        </w:numPr>
        <w:tabs>
          <w:tab w:val="left" w:pos="6765"/>
        </w:tabs>
        <w:spacing w:after="0" w:line="240" w:lineRule="auto"/>
        <w:rPr>
          <w:rFonts w:ascii="Gill Sans" w:hAnsi="Gill Sans" w:cs="Arial"/>
          <w:sz w:val="24"/>
          <w:szCs w:val="24"/>
        </w:rPr>
      </w:pPr>
      <w:r w:rsidRPr="00114BCE">
        <w:rPr>
          <w:rFonts w:ascii="Gill Sans" w:hAnsi="Gill Sans" w:cs="Arial"/>
          <w:sz w:val="24"/>
        </w:rPr>
        <w:t>R</w:t>
      </w:r>
      <w:r>
        <w:rPr>
          <w:rFonts w:ascii="Gill Sans" w:hAnsi="Gill Sans" w:cs="Arial"/>
          <w:sz w:val="24"/>
        </w:rPr>
        <w:t>oyal Greenwich</w:t>
      </w:r>
      <w:r w:rsidR="008523B0" w:rsidRPr="0046258F">
        <w:rPr>
          <w:rFonts w:ascii="Gill Sans" w:hAnsi="Gill Sans" w:cs="Arial"/>
          <w:sz w:val="24"/>
        </w:rPr>
        <w:t xml:space="preserve"> may remove travel assistance with immediate effect </w:t>
      </w:r>
      <w:r w:rsidR="00E40F66" w:rsidRPr="00712027">
        <w:rPr>
          <w:rFonts w:ascii="Gill Sans" w:hAnsi="Gill Sans" w:cs="Arial"/>
          <w:sz w:val="24"/>
          <w:szCs w:val="24"/>
        </w:rPr>
        <w:t>where it is proven that assistance was obtained on the basis of fraudulent or mislea</w:t>
      </w:r>
      <w:r w:rsidR="00E82B57">
        <w:rPr>
          <w:rFonts w:ascii="Gill Sans" w:hAnsi="Gill Sans" w:cs="Arial"/>
          <w:sz w:val="24"/>
          <w:szCs w:val="24"/>
        </w:rPr>
        <w:t xml:space="preserve">ding information, or where the </w:t>
      </w:r>
      <w:r w:rsidR="00E40F66" w:rsidRPr="00712027">
        <w:rPr>
          <w:rFonts w:ascii="Gill Sans" w:hAnsi="Gill Sans" w:cs="Arial"/>
          <w:sz w:val="24"/>
          <w:szCs w:val="24"/>
        </w:rPr>
        <w:t>young person’s individual circumstances have changed, which results in young person no longer being eligible for support or has been assessed as not requiring such support.  It may also cease on the written request of the young person who, if necessary</w:t>
      </w:r>
      <w:r w:rsidR="00E82B57">
        <w:rPr>
          <w:rFonts w:ascii="Gill Sans" w:hAnsi="Gill Sans" w:cs="Arial"/>
          <w:sz w:val="24"/>
          <w:szCs w:val="24"/>
        </w:rPr>
        <w:t>,</w:t>
      </w:r>
      <w:r w:rsidR="00E40F66" w:rsidRPr="00712027">
        <w:rPr>
          <w:rFonts w:ascii="Gill Sans" w:hAnsi="Gill Sans" w:cs="Arial"/>
          <w:sz w:val="24"/>
          <w:szCs w:val="24"/>
        </w:rPr>
        <w:t xml:space="preserve"> has made alternative arrangements for the</w:t>
      </w:r>
      <w:r w:rsidR="008523B0">
        <w:rPr>
          <w:rFonts w:ascii="Gill Sans" w:hAnsi="Gill Sans" w:cs="Arial"/>
          <w:sz w:val="24"/>
          <w:szCs w:val="24"/>
        </w:rPr>
        <w:t>m to</w:t>
      </w:r>
      <w:r w:rsidR="00E40F66" w:rsidRPr="00712027">
        <w:rPr>
          <w:rFonts w:ascii="Gill Sans" w:hAnsi="Gill Sans" w:cs="Arial"/>
          <w:sz w:val="24"/>
          <w:szCs w:val="24"/>
        </w:rPr>
        <w:t xml:space="preserve"> travel to </w:t>
      </w:r>
      <w:r w:rsidR="008523B0">
        <w:rPr>
          <w:rFonts w:ascii="Gill Sans" w:hAnsi="Gill Sans" w:cs="Arial"/>
          <w:sz w:val="24"/>
          <w:szCs w:val="24"/>
        </w:rPr>
        <w:t>the education provision.</w:t>
      </w:r>
    </w:p>
    <w:p w14:paraId="6405A653" w14:textId="77777777" w:rsidR="00032FD9" w:rsidRPr="00032FD9" w:rsidRDefault="00032FD9" w:rsidP="00032FD9">
      <w:pPr>
        <w:tabs>
          <w:tab w:val="left" w:pos="6765"/>
        </w:tabs>
        <w:spacing w:after="0" w:line="240" w:lineRule="auto"/>
        <w:rPr>
          <w:rFonts w:ascii="Gill Sans" w:hAnsi="Gill Sans" w:cs="Arial"/>
          <w:sz w:val="24"/>
          <w:szCs w:val="24"/>
        </w:rPr>
      </w:pPr>
    </w:p>
    <w:p w14:paraId="47CAA6AD" w14:textId="77777777" w:rsidR="00712027" w:rsidRDefault="00032FD9" w:rsidP="00712027">
      <w:pPr>
        <w:pStyle w:val="ListParagraph"/>
        <w:numPr>
          <w:ilvl w:val="2"/>
          <w:numId w:val="1"/>
        </w:numPr>
        <w:tabs>
          <w:tab w:val="left" w:pos="6765"/>
        </w:tabs>
        <w:spacing w:after="0" w:line="240" w:lineRule="auto"/>
        <w:rPr>
          <w:rFonts w:ascii="Gill Sans" w:hAnsi="Gill Sans" w:cs="Arial"/>
          <w:sz w:val="24"/>
          <w:szCs w:val="24"/>
        </w:rPr>
      </w:pPr>
      <w:r w:rsidRPr="00114BCE">
        <w:rPr>
          <w:rFonts w:ascii="Gill Sans" w:hAnsi="Gill Sans" w:cs="Arial"/>
          <w:sz w:val="24"/>
        </w:rPr>
        <w:t>R</w:t>
      </w:r>
      <w:r>
        <w:rPr>
          <w:rFonts w:ascii="Gill Sans" w:hAnsi="Gill Sans" w:cs="Arial"/>
          <w:sz w:val="24"/>
        </w:rPr>
        <w:t>oyal Greenwich</w:t>
      </w:r>
      <w:r w:rsidR="00E40F66" w:rsidRPr="00712027">
        <w:rPr>
          <w:rFonts w:ascii="Gill Sans" w:hAnsi="Gill Sans" w:cs="Arial"/>
          <w:sz w:val="24"/>
          <w:szCs w:val="24"/>
        </w:rPr>
        <w:t xml:space="preserve"> expects young people to behave appropriately on transport and must ensure health and safety of all passengers and staff is maintained.  Any behavioural issues whilst on transport will be dealt with by </w:t>
      </w:r>
      <w:r w:rsidRPr="00114BCE">
        <w:rPr>
          <w:rFonts w:ascii="Gill Sans" w:hAnsi="Gill Sans" w:cs="Arial"/>
          <w:sz w:val="24"/>
        </w:rPr>
        <w:t>R</w:t>
      </w:r>
      <w:r>
        <w:rPr>
          <w:rFonts w:ascii="Gill Sans" w:hAnsi="Gill Sans" w:cs="Arial"/>
          <w:sz w:val="24"/>
        </w:rPr>
        <w:t>oyal Greenwich</w:t>
      </w:r>
      <w:r w:rsidR="00E40F66" w:rsidRPr="00712027">
        <w:rPr>
          <w:rFonts w:ascii="Gill Sans" w:hAnsi="Gill Sans" w:cs="Arial"/>
          <w:sz w:val="24"/>
          <w:szCs w:val="24"/>
        </w:rPr>
        <w:t xml:space="preserve"> in conjunction with young person’s educational establishment.  Transport will be suspended whilst an investigation is undertaken.  In such circumstances, it will remain the responsibility o</w:t>
      </w:r>
      <w:r w:rsidR="00E82B57">
        <w:rPr>
          <w:rFonts w:ascii="Gill Sans" w:hAnsi="Gill Sans" w:cs="Arial"/>
          <w:sz w:val="24"/>
          <w:szCs w:val="24"/>
        </w:rPr>
        <w:t>f the young person to ensure that they attend</w:t>
      </w:r>
      <w:r w:rsidR="00E40F66" w:rsidRPr="00712027">
        <w:rPr>
          <w:rFonts w:ascii="Gill Sans" w:hAnsi="Gill Sans" w:cs="Arial"/>
          <w:sz w:val="24"/>
          <w:szCs w:val="24"/>
        </w:rPr>
        <w:t xml:space="preserve"> the </w:t>
      </w:r>
      <w:r w:rsidR="00E40F66" w:rsidRPr="00712027">
        <w:rPr>
          <w:rFonts w:ascii="Gill Sans" w:hAnsi="Gill Sans" w:cs="Arial"/>
          <w:sz w:val="24"/>
          <w:szCs w:val="24"/>
        </w:rPr>
        <w:lastRenderedPageBreak/>
        <w:t>educational establishment in the interim period.</w:t>
      </w:r>
      <w:r w:rsidR="00712027" w:rsidRPr="00712027">
        <w:rPr>
          <w:rFonts w:ascii="Gill Sans" w:hAnsi="Gill Sans" w:cs="Arial"/>
          <w:sz w:val="24"/>
          <w:szCs w:val="24"/>
        </w:rPr>
        <w:br/>
      </w:r>
    </w:p>
    <w:p w14:paraId="44692399" w14:textId="77777777" w:rsidR="00712027" w:rsidRDefault="00E40F66" w:rsidP="00712027">
      <w:pPr>
        <w:pStyle w:val="ListParagraph"/>
        <w:numPr>
          <w:ilvl w:val="2"/>
          <w:numId w:val="1"/>
        </w:numPr>
        <w:tabs>
          <w:tab w:val="left" w:pos="6765"/>
        </w:tabs>
        <w:spacing w:after="0" w:line="240" w:lineRule="auto"/>
        <w:rPr>
          <w:rFonts w:ascii="Gill Sans" w:hAnsi="Gill Sans" w:cs="Arial"/>
          <w:sz w:val="24"/>
          <w:szCs w:val="24"/>
        </w:rPr>
      </w:pPr>
      <w:r w:rsidRPr="00712027">
        <w:rPr>
          <w:rFonts w:ascii="Gill Sans" w:hAnsi="Gill Sans" w:cs="Arial"/>
          <w:sz w:val="24"/>
          <w:szCs w:val="24"/>
        </w:rPr>
        <w:t>On</w:t>
      </w:r>
      <w:r w:rsidR="008523B0">
        <w:rPr>
          <w:rFonts w:ascii="Gill Sans" w:hAnsi="Gill Sans" w:cs="Arial"/>
          <w:sz w:val="24"/>
          <w:szCs w:val="24"/>
        </w:rPr>
        <w:t>-</w:t>
      </w:r>
      <w:r w:rsidRPr="00712027">
        <w:rPr>
          <w:rFonts w:ascii="Gill Sans" w:hAnsi="Gill Sans" w:cs="Arial"/>
          <w:sz w:val="24"/>
          <w:szCs w:val="24"/>
        </w:rPr>
        <w:t xml:space="preserve">going or serious behavioural issues may result in transport being permanently removed.  </w:t>
      </w:r>
      <w:r w:rsidR="00712027" w:rsidRPr="00712027">
        <w:rPr>
          <w:rFonts w:ascii="Gill Sans" w:hAnsi="Gill Sans" w:cs="Arial"/>
          <w:sz w:val="24"/>
          <w:szCs w:val="24"/>
        </w:rPr>
        <w:br/>
      </w:r>
      <w:bookmarkEnd w:id="17"/>
    </w:p>
    <w:p w14:paraId="10877BE0" w14:textId="77777777" w:rsidR="00712027" w:rsidRPr="003E7FDD" w:rsidRDefault="00D93472" w:rsidP="00FE37DA">
      <w:pPr>
        <w:pStyle w:val="Heading2"/>
        <w:rPr>
          <w:b w:val="0"/>
        </w:rPr>
      </w:pPr>
      <w:bookmarkStart w:id="20" w:name="_Toc371945258"/>
      <w:r w:rsidRPr="00C04AA1">
        <w:t>Complaints</w:t>
      </w:r>
      <w:bookmarkEnd w:id="20"/>
      <w:r w:rsidR="00712027" w:rsidRPr="00C04AA1">
        <w:br/>
      </w:r>
    </w:p>
    <w:p w14:paraId="38A80B4E" w14:textId="77777777" w:rsidR="00712027" w:rsidRDefault="00E40F66" w:rsidP="00712027">
      <w:pPr>
        <w:pStyle w:val="ListParagraph"/>
        <w:numPr>
          <w:ilvl w:val="2"/>
          <w:numId w:val="1"/>
        </w:numPr>
        <w:tabs>
          <w:tab w:val="left" w:pos="6765"/>
        </w:tabs>
        <w:autoSpaceDE w:val="0"/>
        <w:autoSpaceDN w:val="0"/>
        <w:adjustRightInd w:val="0"/>
        <w:spacing w:after="0" w:line="240" w:lineRule="auto"/>
        <w:rPr>
          <w:rFonts w:ascii="Gill Sans" w:hAnsi="Gill Sans" w:cs="Arial"/>
          <w:sz w:val="24"/>
          <w:szCs w:val="24"/>
        </w:rPr>
      </w:pPr>
      <w:r w:rsidRPr="00712027">
        <w:rPr>
          <w:rFonts w:ascii="Gill Sans" w:hAnsi="Gill Sans" w:cs="Arial"/>
          <w:sz w:val="24"/>
          <w:szCs w:val="24"/>
        </w:rPr>
        <w:t xml:space="preserve">Once travel assistance has been agreed any concerns regarding the daily provision of the service should be made in the first instance to </w:t>
      </w:r>
      <w:r w:rsidR="00032FD9" w:rsidRPr="00114BCE">
        <w:rPr>
          <w:rFonts w:ascii="Gill Sans" w:hAnsi="Gill Sans" w:cs="Arial"/>
          <w:sz w:val="24"/>
        </w:rPr>
        <w:t>R</w:t>
      </w:r>
      <w:r w:rsidR="00032FD9">
        <w:rPr>
          <w:rFonts w:ascii="Gill Sans" w:hAnsi="Gill Sans" w:cs="Arial"/>
          <w:sz w:val="24"/>
        </w:rPr>
        <w:t>oyal Greenwich</w:t>
      </w:r>
      <w:r w:rsidRPr="00712027">
        <w:rPr>
          <w:rFonts w:ascii="Gill Sans" w:hAnsi="Gill Sans" w:cs="Arial"/>
          <w:sz w:val="24"/>
          <w:szCs w:val="24"/>
        </w:rPr>
        <w:t xml:space="preserve">’s transport provider, young persons will be given these details.  </w:t>
      </w:r>
      <w:r w:rsidR="00712027" w:rsidRPr="00712027">
        <w:rPr>
          <w:rFonts w:ascii="Gill Sans" w:hAnsi="Gill Sans" w:cs="Arial"/>
          <w:sz w:val="24"/>
          <w:szCs w:val="24"/>
        </w:rPr>
        <w:br/>
      </w:r>
    </w:p>
    <w:p w14:paraId="21C67B64" w14:textId="77777777" w:rsidR="00E40F66" w:rsidRDefault="00E40F66" w:rsidP="00712027">
      <w:pPr>
        <w:pStyle w:val="ListParagraph"/>
        <w:numPr>
          <w:ilvl w:val="2"/>
          <w:numId w:val="1"/>
        </w:numPr>
        <w:tabs>
          <w:tab w:val="left" w:pos="6765"/>
        </w:tabs>
        <w:autoSpaceDE w:val="0"/>
        <w:autoSpaceDN w:val="0"/>
        <w:adjustRightInd w:val="0"/>
        <w:spacing w:after="0" w:line="240" w:lineRule="auto"/>
        <w:rPr>
          <w:rFonts w:ascii="Gill Sans" w:hAnsi="Gill Sans" w:cs="Arial"/>
          <w:sz w:val="24"/>
          <w:szCs w:val="24"/>
        </w:rPr>
      </w:pPr>
      <w:r w:rsidRPr="00712027">
        <w:rPr>
          <w:rFonts w:ascii="Gill Sans" w:hAnsi="Gill Sans" w:cs="Arial"/>
          <w:sz w:val="24"/>
          <w:szCs w:val="24"/>
        </w:rPr>
        <w:t xml:space="preserve">Any formal complaints should be handled through </w:t>
      </w:r>
      <w:r w:rsidR="00032FD9" w:rsidRPr="00114BCE">
        <w:rPr>
          <w:rFonts w:ascii="Gill Sans" w:hAnsi="Gill Sans" w:cs="Arial"/>
          <w:sz w:val="24"/>
        </w:rPr>
        <w:t>R</w:t>
      </w:r>
      <w:r w:rsidR="00032FD9">
        <w:rPr>
          <w:rFonts w:ascii="Gill Sans" w:hAnsi="Gill Sans" w:cs="Arial"/>
          <w:sz w:val="24"/>
        </w:rPr>
        <w:t>oyal Greenwich</w:t>
      </w:r>
      <w:r w:rsidRPr="00712027">
        <w:rPr>
          <w:rFonts w:ascii="Gill Sans" w:hAnsi="Gill Sans" w:cs="Arial"/>
          <w:sz w:val="24"/>
          <w:szCs w:val="24"/>
        </w:rPr>
        <w:t xml:space="preserve">'s formal complaints process by </w:t>
      </w:r>
      <w:proofErr w:type="gramStart"/>
      <w:r w:rsidRPr="00712027">
        <w:rPr>
          <w:rFonts w:ascii="Gill Sans" w:hAnsi="Gill Sans" w:cs="Arial"/>
          <w:sz w:val="24"/>
          <w:szCs w:val="24"/>
        </w:rPr>
        <w:t>contacting:-</w:t>
      </w:r>
      <w:proofErr w:type="gramEnd"/>
      <w:r w:rsidRPr="00712027">
        <w:rPr>
          <w:rFonts w:ascii="Gill Sans" w:hAnsi="Gill Sans" w:cs="Arial"/>
          <w:sz w:val="24"/>
          <w:szCs w:val="24"/>
        </w:rPr>
        <w:t xml:space="preserve"> </w:t>
      </w:r>
    </w:p>
    <w:p w14:paraId="56786CD0" w14:textId="77777777" w:rsidR="00712027" w:rsidRPr="00712027" w:rsidRDefault="00712027" w:rsidP="00712027">
      <w:pPr>
        <w:pStyle w:val="ListParagraph"/>
        <w:tabs>
          <w:tab w:val="left" w:pos="6765"/>
        </w:tabs>
        <w:autoSpaceDE w:val="0"/>
        <w:autoSpaceDN w:val="0"/>
        <w:adjustRightInd w:val="0"/>
        <w:spacing w:after="0" w:line="240" w:lineRule="auto"/>
        <w:ind w:left="851"/>
        <w:rPr>
          <w:rFonts w:ascii="Gill Sans" w:hAnsi="Gill Sans" w:cs="Arial"/>
          <w:sz w:val="24"/>
          <w:szCs w:val="24"/>
        </w:rPr>
      </w:pPr>
    </w:p>
    <w:p w14:paraId="64F35E52" w14:textId="77777777" w:rsidR="00C2359A" w:rsidRDefault="00C2359A" w:rsidP="00712027">
      <w:pPr>
        <w:autoSpaceDE w:val="0"/>
        <w:autoSpaceDN w:val="0"/>
        <w:adjustRightInd w:val="0"/>
        <w:spacing w:after="0" w:line="240" w:lineRule="auto"/>
        <w:ind w:left="851"/>
        <w:rPr>
          <w:rFonts w:ascii="Gill Sans" w:hAnsi="Gill Sans" w:cs="Arial"/>
          <w:sz w:val="24"/>
        </w:rPr>
      </w:pPr>
      <w:r>
        <w:rPr>
          <w:rFonts w:ascii="Gill Sans" w:hAnsi="Gill Sans" w:cs="Arial"/>
          <w:sz w:val="24"/>
        </w:rPr>
        <w:t xml:space="preserve">The Children’s Complaints Team </w:t>
      </w:r>
      <w:r w:rsidR="008523B0" w:rsidRPr="0046258F">
        <w:rPr>
          <w:rFonts w:ascii="Gill Sans" w:hAnsi="Gill Sans" w:cs="Arial"/>
          <w:sz w:val="24"/>
        </w:rPr>
        <w:br/>
      </w:r>
      <w:r w:rsidR="008523B0">
        <w:rPr>
          <w:rFonts w:ascii="Gill Sans" w:hAnsi="Gill Sans" w:cs="Arial"/>
          <w:sz w:val="24"/>
        </w:rPr>
        <w:t>1</w:t>
      </w:r>
      <w:r w:rsidR="008523B0" w:rsidRPr="008523B0">
        <w:rPr>
          <w:rFonts w:ascii="Gill Sans" w:hAnsi="Gill Sans" w:cs="Arial"/>
          <w:sz w:val="24"/>
          <w:vertAlign w:val="superscript"/>
        </w:rPr>
        <w:t>st</w:t>
      </w:r>
      <w:r w:rsidR="008523B0">
        <w:rPr>
          <w:rFonts w:ascii="Gill Sans" w:hAnsi="Gill Sans" w:cs="Arial"/>
          <w:sz w:val="24"/>
        </w:rPr>
        <w:t xml:space="preserve"> </w:t>
      </w:r>
      <w:r w:rsidR="008523B0" w:rsidRPr="0046258F">
        <w:rPr>
          <w:rFonts w:ascii="Gill Sans" w:hAnsi="Gill Sans" w:cs="Arial"/>
          <w:sz w:val="24"/>
        </w:rPr>
        <w:t>Floor, The Woolwich Centre</w:t>
      </w:r>
      <w:r w:rsidR="008523B0" w:rsidRPr="0046258F">
        <w:rPr>
          <w:rFonts w:ascii="Gill Sans" w:hAnsi="Gill Sans" w:cs="Arial"/>
          <w:sz w:val="24"/>
        </w:rPr>
        <w:br/>
      </w:r>
      <w:r w:rsidR="008523B0">
        <w:rPr>
          <w:rFonts w:ascii="Gill Sans" w:hAnsi="Gill Sans" w:cs="Arial"/>
          <w:sz w:val="24"/>
        </w:rPr>
        <w:t xml:space="preserve">35 </w:t>
      </w:r>
      <w:r w:rsidR="008523B0" w:rsidRPr="0046258F">
        <w:rPr>
          <w:rFonts w:ascii="Gill Sans" w:hAnsi="Gill Sans" w:cs="Arial"/>
          <w:sz w:val="24"/>
        </w:rPr>
        <w:t>Wellington Street, Woolwich, SE18 6HQ</w:t>
      </w:r>
      <w:r w:rsidR="008523B0" w:rsidRPr="0046258F">
        <w:rPr>
          <w:rFonts w:ascii="Gill Sans" w:hAnsi="Gill Sans" w:cs="Arial"/>
          <w:sz w:val="24"/>
        </w:rPr>
        <w:br/>
        <w:t xml:space="preserve">Tel: 020 </w:t>
      </w:r>
      <w:r w:rsidR="008523B0">
        <w:rPr>
          <w:rFonts w:ascii="Gill Sans" w:hAnsi="Gill Sans" w:cs="Arial"/>
          <w:sz w:val="24"/>
        </w:rPr>
        <w:t xml:space="preserve">8921 </w:t>
      </w:r>
      <w:r>
        <w:rPr>
          <w:rFonts w:ascii="Gill Sans" w:hAnsi="Gill Sans" w:cs="Arial"/>
          <w:sz w:val="24"/>
        </w:rPr>
        <w:t>2057 / 3560</w:t>
      </w:r>
      <w:r w:rsidR="008523B0">
        <w:rPr>
          <w:rFonts w:ascii="Gill Sans" w:hAnsi="Gill Sans" w:cs="Arial"/>
          <w:sz w:val="24"/>
        </w:rPr>
        <w:t>,</w:t>
      </w:r>
      <w:r w:rsidR="008523B0" w:rsidRPr="0046258F">
        <w:rPr>
          <w:rFonts w:ascii="Gill Sans" w:hAnsi="Gill Sans" w:cs="Arial"/>
          <w:sz w:val="24"/>
        </w:rPr>
        <w:t xml:space="preserve"> email: </w:t>
      </w:r>
      <w:hyperlink r:id="rId16" w:history="1">
        <w:r w:rsidRPr="00435722">
          <w:rPr>
            <w:rStyle w:val="Hyperlink"/>
            <w:rFonts w:ascii="Gill Sans" w:hAnsi="Gill Sans" w:cs="Arial"/>
            <w:sz w:val="24"/>
          </w:rPr>
          <w:t>Childrens-Complaints@royalgreenwich.gov.uk</w:t>
        </w:r>
      </w:hyperlink>
    </w:p>
    <w:p w14:paraId="67766C2B" w14:textId="77777777" w:rsidR="00712027" w:rsidRDefault="00712027" w:rsidP="00712027">
      <w:pPr>
        <w:autoSpaceDE w:val="0"/>
        <w:autoSpaceDN w:val="0"/>
        <w:adjustRightInd w:val="0"/>
        <w:spacing w:after="0" w:line="240" w:lineRule="auto"/>
        <w:ind w:left="851"/>
        <w:rPr>
          <w:rFonts w:ascii="Gill Sans" w:hAnsi="Gill Sans" w:cs="Arial"/>
          <w:sz w:val="24"/>
          <w:szCs w:val="24"/>
        </w:rPr>
      </w:pPr>
      <w:r>
        <w:rPr>
          <w:rFonts w:ascii="Gill Sans" w:hAnsi="Gill Sans" w:cs="Arial"/>
          <w:sz w:val="24"/>
          <w:szCs w:val="24"/>
        </w:rPr>
        <w:br/>
      </w:r>
    </w:p>
    <w:p w14:paraId="45209B8A" w14:textId="77777777" w:rsidR="00712027" w:rsidRDefault="00712027">
      <w:pPr>
        <w:rPr>
          <w:rFonts w:ascii="Gill Sans" w:hAnsi="Gill Sans" w:cs="Arial"/>
          <w:sz w:val="24"/>
          <w:szCs w:val="24"/>
        </w:rPr>
      </w:pPr>
      <w:r>
        <w:rPr>
          <w:rFonts w:ascii="Gill Sans" w:hAnsi="Gill Sans" w:cs="Arial"/>
          <w:sz w:val="24"/>
          <w:szCs w:val="24"/>
        </w:rPr>
        <w:br w:type="page"/>
      </w:r>
    </w:p>
    <w:p w14:paraId="0EFBE8E2" w14:textId="77777777" w:rsidR="004558A8" w:rsidRPr="00FE37DA" w:rsidRDefault="004558A8" w:rsidP="00FE37DA">
      <w:pPr>
        <w:pStyle w:val="Heading1"/>
        <w:numPr>
          <w:ilvl w:val="0"/>
          <w:numId w:val="0"/>
        </w:numPr>
        <w:ind w:left="851" w:hanging="851"/>
        <w:rPr>
          <w:b/>
        </w:rPr>
      </w:pPr>
      <w:bookmarkStart w:id="21" w:name="_Toc371945259"/>
      <w:r w:rsidRPr="00FE37DA">
        <w:rPr>
          <w:b/>
        </w:rPr>
        <w:lastRenderedPageBreak/>
        <w:t xml:space="preserve">Appendix </w:t>
      </w:r>
      <w:r w:rsidR="002432CA" w:rsidRPr="00FE37DA">
        <w:rPr>
          <w:b/>
        </w:rPr>
        <w:t>A</w:t>
      </w:r>
      <w:r w:rsidRPr="00FE37DA">
        <w:rPr>
          <w:b/>
        </w:rPr>
        <w:t xml:space="preserve">: </w:t>
      </w:r>
      <w:r w:rsidR="003D62E2" w:rsidRPr="00FE37DA">
        <w:rPr>
          <w:b/>
        </w:rPr>
        <w:t xml:space="preserve">Detailed </w:t>
      </w:r>
      <w:r w:rsidR="008523B0">
        <w:rPr>
          <w:b/>
        </w:rPr>
        <w:t>e</w:t>
      </w:r>
      <w:r w:rsidR="003D62E2" w:rsidRPr="00FE37DA">
        <w:rPr>
          <w:b/>
        </w:rPr>
        <w:t xml:space="preserve">ligibility </w:t>
      </w:r>
      <w:r w:rsidR="008523B0">
        <w:rPr>
          <w:b/>
        </w:rPr>
        <w:t>c</w:t>
      </w:r>
      <w:r w:rsidR="003D62E2" w:rsidRPr="00FE37DA">
        <w:rPr>
          <w:b/>
        </w:rPr>
        <w:t>riteria</w:t>
      </w:r>
      <w:bookmarkEnd w:id="21"/>
    </w:p>
    <w:p w14:paraId="7121E138" w14:textId="77777777" w:rsidR="00332F4E" w:rsidRPr="00712027" w:rsidRDefault="00332F4E" w:rsidP="00712027">
      <w:pPr>
        <w:spacing w:after="0" w:line="240" w:lineRule="auto"/>
        <w:rPr>
          <w:rFonts w:ascii="Gill Sans" w:hAnsi="Gill Sans"/>
          <w:sz w:val="24"/>
          <w:szCs w:val="24"/>
        </w:rPr>
      </w:pPr>
    </w:p>
    <w:p w14:paraId="3BCA073F" w14:textId="77777777" w:rsidR="004558A8" w:rsidRPr="008523B0" w:rsidRDefault="004558A8" w:rsidP="00712027">
      <w:pPr>
        <w:spacing w:after="0" w:line="240" w:lineRule="auto"/>
        <w:rPr>
          <w:rFonts w:ascii="Gill Sans" w:hAnsi="Gill Sans"/>
          <w:sz w:val="24"/>
          <w:szCs w:val="24"/>
        </w:rPr>
      </w:pPr>
      <w:r w:rsidRPr="008523B0">
        <w:rPr>
          <w:rFonts w:ascii="Gill Sans" w:hAnsi="Gill Sans"/>
          <w:b/>
          <w:sz w:val="24"/>
          <w:szCs w:val="24"/>
        </w:rPr>
        <w:t>Eligible learning and training providers</w:t>
      </w:r>
      <w:r w:rsidRPr="008523B0">
        <w:rPr>
          <w:rFonts w:ascii="Gill Sans" w:hAnsi="Gill Sans"/>
          <w:sz w:val="24"/>
          <w:szCs w:val="24"/>
        </w:rPr>
        <w:t>.</w:t>
      </w:r>
    </w:p>
    <w:p w14:paraId="5084D6ED" w14:textId="77777777" w:rsidR="004558A8" w:rsidRPr="00712027" w:rsidRDefault="004558A8" w:rsidP="00712027">
      <w:pPr>
        <w:spacing w:after="0" w:line="240" w:lineRule="auto"/>
        <w:rPr>
          <w:rFonts w:ascii="Gill Sans" w:hAnsi="Gill Sans"/>
          <w:sz w:val="24"/>
          <w:szCs w:val="24"/>
        </w:rPr>
      </w:pPr>
    </w:p>
    <w:p w14:paraId="1336102D" w14:textId="77777777" w:rsidR="004558A8" w:rsidRPr="00712027" w:rsidRDefault="004558A8" w:rsidP="00712027">
      <w:pPr>
        <w:spacing w:after="0" w:line="240" w:lineRule="auto"/>
        <w:rPr>
          <w:rFonts w:ascii="Gill Sans" w:hAnsi="Gill Sans"/>
          <w:sz w:val="24"/>
          <w:szCs w:val="24"/>
        </w:rPr>
      </w:pPr>
      <w:r w:rsidRPr="00712027">
        <w:rPr>
          <w:rFonts w:ascii="Gill Sans" w:hAnsi="Gill Sans"/>
          <w:sz w:val="24"/>
          <w:szCs w:val="24"/>
        </w:rPr>
        <w:t>Your study programme or tra</w:t>
      </w:r>
      <w:r w:rsidR="00E82B57">
        <w:rPr>
          <w:rFonts w:ascii="Gill Sans" w:hAnsi="Gill Sans"/>
          <w:sz w:val="24"/>
          <w:szCs w:val="24"/>
        </w:rPr>
        <w:t>ining must take place through a</w:t>
      </w:r>
      <w:r w:rsidRPr="00712027">
        <w:rPr>
          <w:rFonts w:ascii="Gill Sans" w:hAnsi="Gill Sans"/>
          <w:sz w:val="24"/>
          <w:szCs w:val="24"/>
        </w:rPr>
        <w:t xml:space="preserve"> publically-funded provider:</w:t>
      </w:r>
    </w:p>
    <w:p w14:paraId="1C174C2B" w14:textId="77777777" w:rsidR="004558A8" w:rsidRPr="00712027" w:rsidRDefault="004558A8" w:rsidP="00712027">
      <w:pPr>
        <w:spacing w:after="0" w:line="240" w:lineRule="auto"/>
        <w:rPr>
          <w:rFonts w:ascii="Gill Sans" w:hAnsi="Gill Sans"/>
          <w:sz w:val="24"/>
          <w:szCs w:val="24"/>
        </w:rPr>
      </w:pPr>
    </w:p>
    <w:p w14:paraId="44D1BB7A" w14:textId="77777777" w:rsidR="004558A8" w:rsidRPr="00712027" w:rsidRDefault="00032FD9" w:rsidP="00712027">
      <w:pPr>
        <w:pStyle w:val="ListParagraph"/>
        <w:numPr>
          <w:ilvl w:val="0"/>
          <w:numId w:val="4"/>
        </w:numPr>
        <w:tabs>
          <w:tab w:val="left" w:pos="1134"/>
        </w:tabs>
        <w:spacing w:after="0" w:line="240" w:lineRule="auto"/>
        <w:ind w:left="1134" w:hanging="567"/>
        <w:rPr>
          <w:rFonts w:ascii="Gill Sans" w:hAnsi="Gill Sans"/>
          <w:sz w:val="24"/>
          <w:szCs w:val="24"/>
        </w:rPr>
      </w:pPr>
      <w:r>
        <w:rPr>
          <w:rFonts w:ascii="Gill Sans" w:hAnsi="Gill Sans"/>
          <w:sz w:val="24"/>
          <w:szCs w:val="24"/>
        </w:rPr>
        <w:t>A</w:t>
      </w:r>
      <w:r w:rsidR="004558A8" w:rsidRPr="00712027">
        <w:rPr>
          <w:rFonts w:ascii="Gill Sans" w:hAnsi="Gill Sans"/>
          <w:sz w:val="24"/>
          <w:szCs w:val="24"/>
        </w:rPr>
        <w:t xml:space="preserve"> </w:t>
      </w:r>
      <w:proofErr w:type="gramStart"/>
      <w:r w:rsidR="004558A8" w:rsidRPr="00712027">
        <w:rPr>
          <w:rFonts w:ascii="Gill Sans" w:hAnsi="Gill Sans"/>
          <w:sz w:val="24"/>
          <w:szCs w:val="24"/>
        </w:rPr>
        <w:t>publicly-funded</w:t>
      </w:r>
      <w:proofErr w:type="gramEnd"/>
      <w:r w:rsidR="004558A8" w:rsidRPr="00712027">
        <w:rPr>
          <w:rFonts w:ascii="Gill Sans" w:hAnsi="Gill Sans"/>
          <w:sz w:val="24"/>
          <w:szCs w:val="24"/>
        </w:rPr>
        <w:t xml:space="preserve"> school or academy (including a free school or University Technical College (UTC));</w:t>
      </w:r>
    </w:p>
    <w:p w14:paraId="3D121774" w14:textId="77777777" w:rsidR="004558A8" w:rsidRPr="00712027" w:rsidRDefault="00032FD9" w:rsidP="00712027">
      <w:pPr>
        <w:pStyle w:val="ListParagraph"/>
        <w:numPr>
          <w:ilvl w:val="0"/>
          <w:numId w:val="4"/>
        </w:numPr>
        <w:tabs>
          <w:tab w:val="left" w:pos="1134"/>
        </w:tabs>
        <w:spacing w:after="0" w:line="240" w:lineRule="auto"/>
        <w:ind w:left="1134" w:hanging="567"/>
        <w:rPr>
          <w:rFonts w:ascii="Gill Sans" w:hAnsi="Gill Sans"/>
          <w:sz w:val="24"/>
          <w:szCs w:val="24"/>
        </w:rPr>
      </w:pPr>
      <w:r>
        <w:rPr>
          <w:rFonts w:ascii="Gill Sans" w:hAnsi="Gill Sans"/>
          <w:sz w:val="24"/>
          <w:szCs w:val="24"/>
        </w:rPr>
        <w:t>A</w:t>
      </w:r>
      <w:r w:rsidR="004558A8" w:rsidRPr="00712027">
        <w:rPr>
          <w:rFonts w:ascii="Gill Sans" w:hAnsi="Gill Sans"/>
          <w:sz w:val="24"/>
          <w:szCs w:val="24"/>
        </w:rPr>
        <w:t xml:space="preserve"> </w:t>
      </w:r>
      <w:proofErr w:type="gramStart"/>
      <w:r w:rsidR="004558A8" w:rsidRPr="00712027">
        <w:rPr>
          <w:rFonts w:ascii="Gill Sans" w:hAnsi="Gill Sans"/>
          <w:sz w:val="24"/>
          <w:szCs w:val="24"/>
        </w:rPr>
        <w:t>publicly-funded</w:t>
      </w:r>
      <w:proofErr w:type="gramEnd"/>
      <w:r w:rsidR="004558A8" w:rsidRPr="00712027">
        <w:rPr>
          <w:rFonts w:ascii="Gill Sans" w:hAnsi="Gill Sans"/>
          <w:sz w:val="24"/>
          <w:szCs w:val="24"/>
        </w:rPr>
        <w:t xml:space="preserve"> further education institution, including sixth form college and further education college;</w:t>
      </w:r>
    </w:p>
    <w:p w14:paraId="7A1A98B3" w14:textId="77777777" w:rsidR="004558A8" w:rsidRPr="00712027" w:rsidRDefault="00032FD9" w:rsidP="00712027">
      <w:pPr>
        <w:pStyle w:val="ListParagraph"/>
        <w:numPr>
          <w:ilvl w:val="0"/>
          <w:numId w:val="4"/>
        </w:numPr>
        <w:tabs>
          <w:tab w:val="left" w:pos="1134"/>
        </w:tabs>
        <w:spacing w:after="0" w:line="240" w:lineRule="auto"/>
        <w:ind w:left="1134" w:hanging="567"/>
        <w:rPr>
          <w:rFonts w:ascii="Gill Sans" w:hAnsi="Gill Sans"/>
          <w:sz w:val="24"/>
          <w:szCs w:val="24"/>
        </w:rPr>
      </w:pPr>
      <w:r>
        <w:rPr>
          <w:rFonts w:ascii="Gill Sans" w:hAnsi="Gill Sans"/>
          <w:sz w:val="24"/>
          <w:szCs w:val="24"/>
        </w:rPr>
        <w:t>A</w:t>
      </w:r>
      <w:r w:rsidR="004558A8" w:rsidRPr="00712027">
        <w:rPr>
          <w:rFonts w:ascii="Gill Sans" w:hAnsi="Gill Sans"/>
          <w:sz w:val="24"/>
          <w:szCs w:val="24"/>
        </w:rPr>
        <w:t xml:space="preserve"> local authority maintained or assisted institution providing further or higher education;</w:t>
      </w:r>
    </w:p>
    <w:p w14:paraId="696109E1" w14:textId="77777777" w:rsidR="004558A8" w:rsidRPr="00712027" w:rsidRDefault="00032FD9" w:rsidP="00712027">
      <w:pPr>
        <w:pStyle w:val="ListParagraph"/>
        <w:numPr>
          <w:ilvl w:val="0"/>
          <w:numId w:val="4"/>
        </w:numPr>
        <w:tabs>
          <w:tab w:val="left" w:pos="1134"/>
        </w:tabs>
        <w:spacing w:after="0" w:line="240" w:lineRule="auto"/>
        <w:ind w:left="1134" w:hanging="567"/>
        <w:rPr>
          <w:rFonts w:ascii="Gill Sans" w:hAnsi="Gill Sans"/>
          <w:sz w:val="24"/>
          <w:szCs w:val="24"/>
        </w:rPr>
      </w:pPr>
      <w:r>
        <w:rPr>
          <w:rFonts w:ascii="Gill Sans" w:hAnsi="Gill Sans"/>
          <w:sz w:val="24"/>
          <w:szCs w:val="24"/>
        </w:rPr>
        <w:t>A</w:t>
      </w:r>
      <w:r w:rsidR="004558A8" w:rsidRPr="00712027">
        <w:rPr>
          <w:rFonts w:ascii="Gill Sans" w:hAnsi="Gill Sans"/>
          <w:sz w:val="24"/>
          <w:szCs w:val="24"/>
        </w:rPr>
        <w:t>n establishment funded directly by the Education Funding Agency (EFA), including independent specialist providers (ISP) for learners with learning difficulties and/or disabilities;</w:t>
      </w:r>
    </w:p>
    <w:p w14:paraId="4AC4EA82" w14:textId="77777777" w:rsidR="004558A8" w:rsidRPr="00712027" w:rsidRDefault="00032FD9" w:rsidP="00712027">
      <w:pPr>
        <w:pStyle w:val="ListParagraph"/>
        <w:numPr>
          <w:ilvl w:val="0"/>
          <w:numId w:val="4"/>
        </w:numPr>
        <w:tabs>
          <w:tab w:val="left" w:pos="1134"/>
        </w:tabs>
        <w:spacing w:after="0" w:line="240" w:lineRule="auto"/>
        <w:ind w:left="1134" w:hanging="567"/>
        <w:rPr>
          <w:rFonts w:ascii="Gill Sans" w:hAnsi="Gill Sans"/>
          <w:sz w:val="24"/>
          <w:szCs w:val="24"/>
        </w:rPr>
      </w:pPr>
      <w:r>
        <w:rPr>
          <w:rFonts w:ascii="Gill Sans" w:hAnsi="Gill Sans"/>
          <w:sz w:val="24"/>
          <w:szCs w:val="24"/>
        </w:rPr>
        <w:t xml:space="preserve">A </w:t>
      </w:r>
      <w:r w:rsidR="004558A8" w:rsidRPr="00712027">
        <w:rPr>
          <w:rFonts w:ascii="Gill Sans" w:hAnsi="Gill Sans"/>
          <w:sz w:val="24"/>
          <w:szCs w:val="24"/>
        </w:rPr>
        <w:t>learning provider that is funded by a local authority to deliver accredited programmes of learning which lead to positive outcomes (this could include colleges, charities and private learning providers).</w:t>
      </w:r>
    </w:p>
    <w:p w14:paraId="7F655B09" w14:textId="77777777" w:rsidR="004558A8" w:rsidRPr="00712027" w:rsidRDefault="004558A8" w:rsidP="00712027">
      <w:pPr>
        <w:spacing w:after="0" w:line="240" w:lineRule="auto"/>
        <w:rPr>
          <w:rFonts w:ascii="Gill Sans" w:hAnsi="Gill Sans"/>
          <w:sz w:val="24"/>
          <w:szCs w:val="24"/>
        </w:rPr>
      </w:pPr>
    </w:p>
    <w:p w14:paraId="6E6251FE" w14:textId="77777777" w:rsidR="004A4360" w:rsidRPr="00B565D5" w:rsidRDefault="004A4360" w:rsidP="00712027">
      <w:pPr>
        <w:spacing w:after="0" w:line="240" w:lineRule="auto"/>
        <w:rPr>
          <w:rFonts w:ascii="Gill Sans" w:hAnsi="Gill Sans"/>
          <w:b/>
          <w:sz w:val="24"/>
          <w:szCs w:val="24"/>
        </w:rPr>
      </w:pPr>
      <w:r w:rsidRPr="00B565D5">
        <w:rPr>
          <w:rFonts w:ascii="Gill Sans" w:hAnsi="Gill Sans"/>
          <w:b/>
          <w:sz w:val="24"/>
          <w:szCs w:val="24"/>
        </w:rPr>
        <w:t>Proof of household income</w:t>
      </w:r>
    </w:p>
    <w:p w14:paraId="4CF06280" w14:textId="77777777" w:rsidR="004A4360" w:rsidRPr="00B565D5" w:rsidRDefault="004A4360" w:rsidP="00712027">
      <w:pPr>
        <w:spacing w:after="0" w:line="240" w:lineRule="auto"/>
        <w:rPr>
          <w:rFonts w:ascii="Gill Sans" w:hAnsi="Gill Sans"/>
          <w:sz w:val="24"/>
          <w:szCs w:val="24"/>
        </w:rPr>
      </w:pPr>
    </w:p>
    <w:p w14:paraId="3CFFB1A0" w14:textId="77777777" w:rsidR="004A4360" w:rsidRPr="00B565D5" w:rsidRDefault="004A4360" w:rsidP="00712027">
      <w:pPr>
        <w:spacing w:after="0" w:line="240" w:lineRule="auto"/>
        <w:rPr>
          <w:rFonts w:ascii="Gill Sans" w:hAnsi="Gill Sans"/>
          <w:sz w:val="24"/>
          <w:szCs w:val="24"/>
        </w:rPr>
      </w:pPr>
      <w:r w:rsidRPr="00B565D5">
        <w:rPr>
          <w:rFonts w:ascii="Gill Sans" w:hAnsi="Gill Sans"/>
          <w:sz w:val="24"/>
          <w:szCs w:val="24"/>
        </w:rPr>
        <w:t>Travel assistance will be provided only to students whose families or carers provide evidence that they are in receipt of one of the following support payments:</w:t>
      </w:r>
    </w:p>
    <w:p w14:paraId="384E1AE5" w14:textId="77777777" w:rsidR="004A4360" w:rsidRPr="00B565D5" w:rsidRDefault="004A4360" w:rsidP="00712027">
      <w:pPr>
        <w:spacing w:after="0" w:line="240" w:lineRule="auto"/>
        <w:rPr>
          <w:rFonts w:ascii="Gill Sans" w:hAnsi="Gill Sans"/>
          <w:sz w:val="24"/>
          <w:szCs w:val="24"/>
        </w:rPr>
      </w:pPr>
    </w:p>
    <w:p w14:paraId="276A9FE1"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Income Support; or</w:t>
      </w:r>
    </w:p>
    <w:p w14:paraId="408448AA"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Income-related Employment and Support Allowance; or</w:t>
      </w:r>
    </w:p>
    <w:p w14:paraId="2DE47800"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Income-based Job Seekers Allowance; or</w:t>
      </w:r>
    </w:p>
    <w:p w14:paraId="30DC7476"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Child Tax Credit, provided they are not entitled to Working Tax Credit and have an annual income (as assessed by HM Revenue &amp; Customs) that does not exceed £16,190; or</w:t>
      </w:r>
    </w:p>
    <w:p w14:paraId="146CB241"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Working Tax credit 'run on' - the payment someone may receive for a further four weeks after they stop qualifying for Working Tax Credit;</w:t>
      </w:r>
      <w:r w:rsidR="00E82B57" w:rsidRPr="00B565D5">
        <w:rPr>
          <w:rFonts w:ascii="Gill Sans" w:hAnsi="Gill Sans"/>
          <w:sz w:val="24"/>
          <w:szCs w:val="24"/>
        </w:rPr>
        <w:t xml:space="preserve"> </w:t>
      </w:r>
      <w:r w:rsidRPr="00B565D5">
        <w:rPr>
          <w:rFonts w:ascii="Gill Sans" w:hAnsi="Gill Sans"/>
          <w:sz w:val="24"/>
          <w:szCs w:val="24"/>
        </w:rPr>
        <w:t>or</w:t>
      </w:r>
    </w:p>
    <w:p w14:paraId="28FF23DB" w14:textId="77777777" w:rsidR="004A4360" w:rsidRPr="00B565D5" w:rsidRDefault="004A4360"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Guarantee Element of State Pension Credit; or</w:t>
      </w:r>
    </w:p>
    <w:p w14:paraId="5F0F63E5" w14:textId="77777777" w:rsidR="004A4360" w:rsidRPr="00B565D5" w:rsidRDefault="00CF5A54" w:rsidP="00712027">
      <w:pPr>
        <w:pStyle w:val="ListParagraph"/>
        <w:numPr>
          <w:ilvl w:val="0"/>
          <w:numId w:val="44"/>
        </w:numPr>
        <w:tabs>
          <w:tab w:val="left" w:pos="1134"/>
        </w:tabs>
        <w:spacing w:after="0" w:line="240" w:lineRule="auto"/>
        <w:ind w:left="1134" w:hanging="567"/>
        <w:rPr>
          <w:rFonts w:ascii="Gill Sans" w:hAnsi="Gill Sans"/>
          <w:sz w:val="24"/>
          <w:szCs w:val="24"/>
        </w:rPr>
      </w:pPr>
      <w:r w:rsidRPr="00B565D5">
        <w:rPr>
          <w:rFonts w:ascii="Gill Sans" w:hAnsi="Gill Sans"/>
          <w:sz w:val="24"/>
          <w:szCs w:val="24"/>
        </w:rPr>
        <w:t>Support</w:t>
      </w:r>
      <w:r w:rsidR="004A4360" w:rsidRPr="00B565D5">
        <w:rPr>
          <w:rFonts w:ascii="Gill Sans" w:hAnsi="Gill Sans"/>
          <w:sz w:val="24"/>
          <w:szCs w:val="24"/>
        </w:rPr>
        <w:t xml:space="preserve"> under part VI of the Immigration and Asylum Act 1999.</w:t>
      </w:r>
    </w:p>
    <w:p w14:paraId="6C783223" w14:textId="77777777" w:rsidR="004A4360" w:rsidRPr="00B565D5" w:rsidRDefault="004A4360" w:rsidP="00712027">
      <w:pPr>
        <w:spacing w:after="0" w:line="240" w:lineRule="auto"/>
        <w:rPr>
          <w:rFonts w:ascii="Gill Sans" w:hAnsi="Gill Sans"/>
          <w:sz w:val="24"/>
          <w:szCs w:val="24"/>
        </w:rPr>
      </w:pPr>
    </w:p>
    <w:p w14:paraId="5A2862C6" w14:textId="77777777" w:rsidR="004A4360" w:rsidRPr="00B565D5" w:rsidRDefault="004A4360" w:rsidP="00712027">
      <w:pPr>
        <w:spacing w:after="0" w:line="240" w:lineRule="auto"/>
        <w:rPr>
          <w:rFonts w:ascii="Gill Sans" w:hAnsi="Gill Sans"/>
          <w:sz w:val="24"/>
          <w:szCs w:val="24"/>
        </w:rPr>
      </w:pPr>
      <w:r w:rsidRPr="00B565D5">
        <w:rPr>
          <w:rFonts w:ascii="Gill Sans" w:hAnsi="Gill Sans"/>
          <w:sz w:val="24"/>
          <w:szCs w:val="24"/>
        </w:rPr>
        <w:t>Young people who receive Income Support or Income-based Job Seekers Allowance in their own right are also eligible.</w:t>
      </w:r>
    </w:p>
    <w:p w14:paraId="5A621BB9" w14:textId="77777777" w:rsidR="004A4360" w:rsidRPr="00B565D5" w:rsidRDefault="004A4360" w:rsidP="00712027">
      <w:pPr>
        <w:spacing w:after="0" w:line="240" w:lineRule="auto"/>
        <w:rPr>
          <w:rFonts w:ascii="Gill Sans" w:hAnsi="Gill Sans"/>
          <w:sz w:val="24"/>
          <w:szCs w:val="24"/>
        </w:rPr>
      </w:pPr>
    </w:p>
    <w:p w14:paraId="00CE613A" w14:textId="77777777" w:rsidR="004A4360" w:rsidRPr="00B565D5" w:rsidRDefault="004A4360" w:rsidP="00712027">
      <w:pPr>
        <w:spacing w:after="0" w:line="240" w:lineRule="auto"/>
        <w:rPr>
          <w:rFonts w:ascii="Gill Sans" w:hAnsi="Gill Sans"/>
          <w:sz w:val="24"/>
          <w:szCs w:val="24"/>
        </w:rPr>
      </w:pPr>
      <w:r w:rsidRPr="00B565D5">
        <w:rPr>
          <w:rFonts w:ascii="Gill Sans" w:hAnsi="Gill Sans"/>
          <w:sz w:val="24"/>
          <w:szCs w:val="24"/>
        </w:rPr>
        <w:t xml:space="preserve">Note: </w:t>
      </w:r>
      <w:r w:rsidR="008526CE">
        <w:rPr>
          <w:rFonts w:ascii="Gill Sans" w:hAnsi="Gill Sans"/>
          <w:sz w:val="24"/>
          <w:szCs w:val="24"/>
        </w:rPr>
        <w:t>A</w:t>
      </w:r>
      <w:r w:rsidRPr="00B565D5">
        <w:rPr>
          <w:rFonts w:ascii="Gill Sans" w:hAnsi="Gill Sans"/>
          <w:sz w:val="24"/>
          <w:szCs w:val="24"/>
        </w:rPr>
        <w:t xml:space="preserve"> number of the above benefits </w:t>
      </w:r>
      <w:r w:rsidR="008526CE">
        <w:rPr>
          <w:rFonts w:ascii="Gill Sans" w:hAnsi="Gill Sans"/>
          <w:sz w:val="24"/>
          <w:szCs w:val="24"/>
        </w:rPr>
        <w:t xml:space="preserve">are being </w:t>
      </w:r>
      <w:r w:rsidRPr="00B565D5">
        <w:rPr>
          <w:rFonts w:ascii="Gill Sans" w:hAnsi="Gill Sans"/>
          <w:sz w:val="24"/>
          <w:szCs w:val="24"/>
        </w:rPr>
        <w:t>replaced by Universal Credit. This</w:t>
      </w:r>
      <w:r w:rsidR="00E82B57" w:rsidRPr="00B565D5">
        <w:rPr>
          <w:rFonts w:ascii="Gill Sans" w:hAnsi="Gill Sans"/>
          <w:sz w:val="24"/>
          <w:szCs w:val="24"/>
        </w:rPr>
        <w:t xml:space="preserve"> will </w:t>
      </w:r>
      <w:proofErr w:type="gramStart"/>
      <w:r w:rsidR="00E82B57" w:rsidRPr="00B565D5">
        <w:rPr>
          <w:rFonts w:ascii="Gill Sans" w:hAnsi="Gill Sans"/>
          <w:sz w:val="24"/>
          <w:szCs w:val="24"/>
        </w:rPr>
        <w:t>include:</w:t>
      </w:r>
      <w:proofErr w:type="gramEnd"/>
      <w:r w:rsidR="00E82B57" w:rsidRPr="00B565D5">
        <w:rPr>
          <w:rFonts w:ascii="Gill Sans" w:hAnsi="Gill Sans"/>
          <w:sz w:val="24"/>
          <w:szCs w:val="24"/>
        </w:rPr>
        <w:t xml:space="preserve"> Income Support, I</w:t>
      </w:r>
      <w:r w:rsidRPr="00B565D5">
        <w:rPr>
          <w:rFonts w:ascii="Gill Sans" w:hAnsi="Gill Sans"/>
          <w:sz w:val="24"/>
          <w:szCs w:val="24"/>
        </w:rPr>
        <w:t>ncom</w:t>
      </w:r>
      <w:r w:rsidR="00E82B57" w:rsidRPr="00B565D5">
        <w:rPr>
          <w:rFonts w:ascii="Gill Sans" w:hAnsi="Gill Sans"/>
          <w:sz w:val="24"/>
          <w:szCs w:val="24"/>
        </w:rPr>
        <w:t>e-based Jobseeker’s Allowance, I</w:t>
      </w:r>
      <w:r w:rsidRPr="00B565D5">
        <w:rPr>
          <w:rFonts w:ascii="Gill Sans" w:hAnsi="Gill Sans"/>
          <w:sz w:val="24"/>
          <w:szCs w:val="24"/>
        </w:rPr>
        <w:t>ncome-related Employment Support Allowance, Housing Benefit, Working Tax Credit, Child Tax Credit.</w:t>
      </w:r>
    </w:p>
    <w:p w14:paraId="08749975" w14:textId="77777777" w:rsidR="004558A8" w:rsidRPr="00EF507C" w:rsidRDefault="004558A8" w:rsidP="00712027">
      <w:pPr>
        <w:rPr>
          <w:rFonts w:ascii="Gill Sans" w:hAnsi="Gill Sans"/>
          <w:sz w:val="24"/>
          <w:szCs w:val="24"/>
        </w:rPr>
      </w:pPr>
      <w:r w:rsidRPr="00EF507C">
        <w:rPr>
          <w:rFonts w:ascii="Gill Sans" w:hAnsi="Gill Sans"/>
          <w:sz w:val="24"/>
          <w:szCs w:val="24"/>
        </w:rPr>
        <w:br w:type="page"/>
      </w:r>
    </w:p>
    <w:p w14:paraId="7C2FD77F" w14:textId="77777777" w:rsidR="00F20802" w:rsidRPr="00025C88" w:rsidRDefault="00F20802" w:rsidP="00F20802">
      <w:pPr>
        <w:pStyle w:val="Heading1"/>
        <w:numPr>
          <w:ilvl w:val="0"/>
          <w:numId w:val="0"/>
        </w:numPr>
        <w:ind w:left="851" w:hanging="851"/>
        <w:rPr>
          <w:b/>
          <w:szCs w:val="24"/>
        </w:rPr>
      </w:pPr>
      <w:r w:rsidRPr="00025C88">
        <w:rPr>
          <w:b/>
          <w:szCs w:val="24"/>
        </w:rPr>
        <w:lastRenderedPageBreak/>
        <w:t xml:space="preserve">Appendix B: </w:t>
      </w:r>
      <w:bookmarkStart w:id="22" w:name="_Toc371945260"/>
      <w:r w:rsidRPr="00025C88">
        <w:rPr>
          <w:b/>
          <w:szCs w:val="24"/>
        </w:rPr>
        <w:t>Useful contacts</w:t>
      </w:r>
      <w:bookmarkEnd w:id="22"/>
      <w:r>
        <w:rPr>
          <w:b/>
          <w:szCs w:val="24"/>
        </w:rPr>
        <w:t xml:space="preserve"> and local transport arrangements</w:t>
      </w:r>
    </w:p>
    <w:p w14:paraId="526B1F1B" w14:textId="77777777" w:rsidR="00F20802" w:rsidRDefault="00F20802" w:rsidP="00F20802">
      <w:pPr>
        <w:spacing w:after="0" w:line="240" w:lineRule="auto"/>
        <w:rPr>
          <w:rFonts w:ascii="Gill Sans" w:hAnsi="Gill Sans"/>
          <w:b/>
          <w:sz w:val="24"/>
          <w:szCs w:val="24"/>
        </w:rPr>
      </w:pPr>
    </w:p>
    <w:p w14:paraId="729529B2" w14:textId="77777777" w:rsidR="00F20802" w:rsidRDefault="00F20802" w:rsidP="00F20802">
      <w:pPr>
        <w:spacing w:after="0" w:line="240" w:lineRule="auto"/>
        <w:rPr>
          <w:rFonts w:ascii="Gill Sans" w:hAnsi="Gill Sans"/>
          <w:sz w:val="24"/>
          <w:szCs w:val="24"/>
        </w:rPr>
      </w:pPr>
      <w:r>
        <w:rPr>
          <w:rFonts w:ascii="Gill Sans" w:hAnsi="Gill Sans"/>
          <w:sz w:val="24"/>
          <w:szCs w:val="24"/>
        </w:rPr>
        <w:t>P</w:t>
      </w:r>
      <w:r w:rsidRPr="00EF507C">
        <w:rPr>
          <w:rFonts w:ascii="Gill Sans" w:hAnsi="Gill Sans"/>
          <w:sz w:val="24"/>
          <w:szCs w:val="24"/>
        </w:rPr>
        <w:t>ost-16 Provision will supply information on 16-19 Bursary and D</w:t>
      </w:r>
      <w:r>
        <w:rPr>
          <w:rFonts w:ascii="Gill Sans" w:hAnsi="Gill Sans"/>
          <w:sz w:val="24"/>
          <w:szCs w:val="24"/>
        </w:rPr>
        <w:t>iscretionary Learner Support (D</w:t>
      </w:r>
      <w:r w:rsidRPr="00EF507C">
        <w:rPr>
          <w:rFonts w:ascii="Gill Sans" w:hAnsi="Gill Sans"/>
          <w:sz w:val="24"/>
          <w:szCs w:val="24"/>
        </w:rPr>
        <w:t>L</w:t>
      </w:r>
      <w:r>
        <w:rPr>
          <w:rFonts w:ascii="Gill Sans" w:hAnsi="Gill Sans"/>
          <w:sz w:val="24"/>
          <w:szCs w:val="24"/>
        </w:rPr>
        <w:t>S</w:t>
      </w:r>
      <w:r w:rsidRPr="00EF507C">
        <w:rPr>
          <w:rFonts w:ascii="Gill Sans" w:hAnsi="Gill Sans"/>
          <w:sz w:val="24"/>
          <w:szCs w:val="24"/>
        </w:rPr>
        <w:t>) Applications</w:t>
      </w:r>
      <w:r>
        <w:rPr>
          <w:rFonts w:ascii="Gill Sans" w:hAnsi="Gill Sans"/>
          <w:sz w:val="24"/>
          <w:szCs w:val="24"/>
        </w:rPr>
        <w:t>.</w:t>
      </w:r>
    </w:p>
    <w:p w14:paraId="5F6D782A" w14:textId="77777777" w:rsidR="00F20802" w:rsidRPr="00EF507C" w:rsidRDefault="00F20802" w:rsidP="00F20802">
      <w:pPr>
        <w:spacing w:after="0" w:line="240" w:lineRule="auto"/>
        <w:rPr>
          <w:rFonts w:ascii="Gill Sans" w:hAnsi="Gill Sans"/>
          <w:sz w:val="24"/>
          <w:szCs w:val="24"/>
        </w:rPr>
      </w:pPr>
    </w:p>
    <w:tbl>
      <w:tblPr>
        <w:tblStyle w:val="TableGrid"/>
        <w:tblW w:w="9478" w:type="dxa"/>
        <w:tblLayout w:type="fixed"/>
        <w:tblLook w:val="04A0" w:firstRow="1" w:lastRow="0" w:firstColumn="1" w:lastColumn="0" w:noHBand="0" w:noVBand="1"/>
      </w:tblPr>
      <w:tblGrid>
        <w:gridCol w:w="4739"/>
        <w:gridCol w:w="4739"/>
      </w:tblGrid>
      <w:tr w:rsidR="00F20802" w:rsidRPr="00025C88" w14:paraId="04010F64" w14:textId="77777777" w:rsidTr="00F20802">
        <w:tc>
          <w:tcPr>
            <w:tcW w:w="4739" w:type="dxa"/>
          </w:tcPr>
          <w:p w14:paraId="05A7CFAF" w14:textId="77777777" w:rsidR="00F20802" w:rsidRPr="00025C88" w:rsidRDefault="00F20802" w:rsidP="00D823CD">
            <w:pPr>
              <w:tabs>
                <w:tab w:val="center" w:pos="1663"/>
              </w:tabs>
              <w:rPr>
                <w:rFonts w:ascii="Gill Sans" w:hAnsi="Gill Sans"/>
                <w:b/>
                <w:sz w:val="24"/>
                <w:szCs w:val="24"/>
              </w:rPr>
            </w:pPr>
            <w:r w:rsidRPr="00025C88">
              <w:rPr>
                <w:rFonts w:ascii="Gill Sans" w:hAnsi="Gill Sans"/>
                <w:b/>
                <w:sz w:val="24"/>
                <w:szCs w:val="24"/>
              </w:rPr>
              <w:t>School/College</w:t>
            </w:r>
          </w:p>
        </w:tc>
        <w:tc>
          <w:tcPr>
            <w:tcW w:w="4739" w:type="dxa"/>
          </w:tcPr>
          <w:p w14:paraId="11D719AF" w14:textId="77777777" w:rsidR="00F20802" w:rsidRPr="00025C88" w:rsidRDefault="00F20802" w:rsidP="00D823CD">
            <w:pPr>
              <w:rPr>
                <w:rFonts w:ascii="Gill Sans" w:hAnsi="Gill Sans"/>
                <w:b/>
                <w:sz w:val="24"/>
                <w:szCs w:val="24"/>
              </w:rPr>
            </w:pPr>
            <w:r w:rsidRPr="00025C88">
              <w:rPr>
                <w:rFonts w:ascii="Gill Sans" w:hAnsi="Gill Sans"/>
                <w:b/>
                <w:sz w:val="24"/>
                <w:szCs w:val="24"/>
              </w:rPr>
              <w:t xml:space="preserve">Transport </w:t>
            </w:r>
            <w:r>
              <w:rPr>
                <w:rFonts w:ascii="Gill Sans" w:hAnsi="Gill Sans"/>
                <w:b/>
                <w:sz w:val="24"/>
                <w:szCs w:val="24"/>
              </w:rPr>
              <w:t>information</w:t>
            </w:r>
          </w:p>
        </w:tc>
      </w:tr>
      <w:tr w:rsidR="00F20802" w:rsidRPr="00025C88" w14:paraId="4B9331F2" w14:textId="77777777" w:rsidTr="00F20802">
        <w:tc>
          <w:tcPr>
            <w:tcW w:w="4739" w:type="dxa"/>
          </w:tcPr>
          <w:p w14:paraId="37B82760" w14:textId="77777777" w:rsidR="00F20802" w:rsidRPr="00025C88" w:rsidRDefault="00F20802" w:rsidP="00D823CD">
            <w:pPr>
              <w:tabs>
                <w:tab w:val="left" w:pos="1418"/>
              </w:tabs>
              <w:rPr>
                <w:rFonts w:ascii="Gill Sans" w:hAnsi="Gill Sans"/>
                <w:color w:val="0000FF" w:themeColor="hyperlink"/>
                <w:sz w:val="24"/>
                <w:szCs w:val="24"/>
              </w:rPr>
            </w:pPr>
            <w:r w:rsidRPr="00025C88">
              <w:rPr>
                <w:rFonts w:ascii="Gill Sans" w:hAnsi="Gill Sans"/>
                <w:sz w:val="24"/>
                <w:szCs w:val="24"/>
              </w:rPr>
              <w:t>Arden at Stationers’ Crown Woods Academy</w:t>
            </w:r>
            <w:r w:rsidRPr="00025C88">
              <w:rPr>
                <w:rFonts w:ascii="Gill Sans" w:hAnsi="Gill Sans"/>
                <w:sz w:val="24"/>
                <w:szCs w:val="24"/>
              </w:rPr>
              <w:br/>
              <w:t>020 8850 7678</w:t>
            </w:r>
            <w:r w:rsidRPr="00025C88">
              <w:rPr>
                <w:rFonts w:ascii="Gill Sans" w:hAnsi="Gill Sans"/>
                <w:sz w:val="24"/>
                <w:szCs w:val="24"/>
              </w:rPr>
              <w:br/>
            </w:r>
            <w:hyperlink r:id="rId17" w:history="1">
              <w:r w:rsidRPr="00025C88">
                <w:rPr>
                  <w:rStyle w:val="Hyperlink"/>
                  <w:rFonts w:ascii="Gill Sans" w:hAnsi="Gill Sans"/>
                  <w:sz w:val="24"/>
                  <w:szCs w:val="24"/>
                </w:rPr>
                <w:t>infoArden@crownwoods.org.uk</w:t>
              </w:r>
            </w:hyperlink>
            <w:r w:rsidRPr="00025C88">
              <w:rPr>
                <w:rFonts w:ascii="Gill Sans" w:hAnsi="Gill Sans"/>
                <w:sz w:val="24"/>
                <w:szCs w:val="24"/>
              </w:rPr>
              <w:br/>
            </w:r>
            <w:hyperlink r:id="rId18" w:history="1">
              <w:r w:rsidRPr="00025C88">
                <w:rPr>
                  <w:rStyle w:val="Hyperlink"/>
                  <w:rFonts w:ascii="Gill Sans" w:hAnsi="Gill Sans"/>
                  <w:sz w:val="24"/>
                  <w:szCs w:val="24"/>
                </w:rPr>
                <w:t>http://www.crownwoods.org.uk</w:t>
              </w:r>
            </w:hyperlink>
          </w:p>
        </w:tc>
        <w:tc>
          <w:tcPr>
            <w:tcW w:w="4739" w:type="dxa"/>
          </w:tcPr>
          <w:p w14:paraId="2ECB629F"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19"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62C56702" w14:textId="77777777" w:rsidTr="00F20802">
        <w:tc>
          <w:tcPr>
            <w:tcW w:w="4739" w:type="dxa"/>
          </w:tcPr>
          <w:p w14:paraId="68EFF5FD" w14:textId="77777777" w:rsidR="00F20802" w:rsidRPr="00025C88" w:rsidRDefault="00F20802" w:rsidP="00D823CD">
            <w:pPr>
              <w:rPr>
                <w:rFonts w:ascii="Gill Sans" w:hAnsi="Gill Sans"/>
                <w:b/>
                <w:sz w:val="24"/>
                <w:szCs w:val="24"/>
              </w:rPr>
            </w:pPr>
            <w:r w:rsidRPr="00025C88">
              <w:rPr>
                <w:rFonts w:ascii="Gill Sans" w:hAnsi="Gill Sans"/>
                <w:sz w:val="24"/>
                <w:szCs w:val="24"/>
              </w:rPr>
              <w:t>Bexley College</w:t>
            </w:r>
            <w:r w:rsidRPr="00025C88">
              <w:rPr>
                <w:rFonts w:ascii="Gill Sans" w:hAnsi="Gill Sans"/>
                <w:sz w:val="24"/>
                <w:szCs w:val="24"/>
              </w:rPr>
              <w:br/>
              <w:t>01322 442331</w:t>
            </w:r>
            <w:r w:rsidRPr="00025C88">
              <w:rPr>
                <w:rFonts w:ascii="Gill Sans" w:hAnsi="Gill Sans"/>
                <w:sz w:val="24"/>
                <w:szCs w:val="24"/>
              </w:rPr>
              <w:br/>
            </w:r>
            <w:hyperlink r:id="rId20" w:history="1">
              <w:r w:rsidRPr="00025C88">
                <w:rPr>
                  <w:rStyle w:val="Hyperlink"/>
                  <w:rFonts w:ascii="Gill Sans" w:hAnsi="Gill Sans"/>
                  <w:sz w:val="24"/>
                  <w:szCs w:val="24"/>
                </w:rPr>
                <w:t>http://www.bexley.ac.uk/</w:t>
              </w:r>
            </w:hyperlink>
          </w:p>
        </w:tc>
        <w:tc>
          <w:tcPr>
            <w:tcW w:w="4739" w:type="dxa"/>
          </w:tcPr>
          <w:p w14:paraId="58BCEC63"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21"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2FF739A6" w14:textId="77777777" w:rsidTr="00F20802">
        <w:tc>
          <w:tcPr>
            <w:tcW w:w="4739" w:type="dxa"/>
          </w:tcPr>
          <w:p w14:paraId="4A0D97C9" w14:textId="77777777" w:rsidR="00F20802" w:rsidRPr="00025C88" w:rsidRDefault="00F20802" w:rsidP="00D823CD">
            <w:pPr>
              <w:rPr>
                <w:rFonts w:ascii="Gill Sans" w:hAnsi="Gill Sans"/>
                <w:b/>
                <w:sz w:val="24"/>
                <w:szCs w:val="24"/>
              </w:rPr>
            </w:pPr>
            <w:r w:rsidRPr="00025C88">
              <w:rPr>
                <w:rFonts w:ascii="Gill Sans" w:hAnsi="Gill Sans"/>
                <w:sz w:val="24"/>
                <w:szCs w:val="24"/>
              </w:rPr>
              <w:t>Bromley College</w:t>
            </w:r>
            <w:r w:rsidRPr="00025C88">
              <w:rPr>
                <w:rFonts w:ascii="Gill Sans" w:hAnsi="Gill Sans"/>
                <w:sz w:val="24"/>
                <w:szCs w:val="24"/>
              </w:rPr>
              <w:br/>
              <w:t>020 8295 7000</w:t>
            </w:r>
            <w:r w:rsidRPr="00025C88">
              <w:rPr>
                <w:rFonts w:ascii="Gill Sans" w:hAnsi="Gill Sans"/>
                <w:sz w:val="24"/>
                <w:szCs w:val="24"/>
              </w:rPr>
              <w:br/>
            </w:r>
            <w:hyperlink r:id="rId22" w:history="1">
              <w:r w:rsidRPr="00025C88">
                <w:rPr>
                  <w:rStyle w:val="Hyperlink"/>
                  <w:rFonts w:ascii="Gill Sans" w:hAnsi="Gill Sans"/>
                  <w:sz w:val="24"/>
                  <w:szCs w:val="24"/>
                </w:rPr>
                <w:t>info@bromley.ac.uk</w:t>
              </w:r>
            </w:hyperlink>
            <w:r w:rsidRPr="00025C88">
              <w:rPr>
                <w:rFonts w:ascii="Gill Sans" w:hAnsi="Gill Sans"/>
                <w:sz w:val="24"/>
                <w:szCs w:val="24"/>
              </w:rPr>
              <w:t xml:space="preserve"> </w:t>
            </w:r>
            <w:r w:rsidRPr="00025C88">
              <w:rPr>
                <w:rFonts w:ascii="Gill Sans" w:hAnsi="Gill Sans"/>
                <w:sz w:val="24"/>
                <w:szCs w:val="24"/>
              </w:rPr>
              <w:br/>
            </w:r>
            <w:hyperlink r:id="rId23" w:history="1">
              <w:r w:rsidRPr="00025C88">
                <w:rPr>
                  <w:rStyle w:val="Hyperlink"/>
                  <w:rFonts w:ascii="Gill Sans" w:hAnsi="Gill Sans"/>
                  <w:sz w:val="24"/>
                  <w:szCs w:val="24"/>
                </w:rPr>
                <w:t>http://www.bromley.ac.uk/</w:t>
              </w:r>
            </w:hyperlink>
          </w:p>
        </w:tc>
        <w:tc>
          <w:tcPr>
            <w:tcW w:w="4739" w:type="dxa"/>
          </w:tcPr>
          <w:p w14:paraId="0684CE9E"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24"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017B5C3B" w14:textId="77777777" w:rsidTr="00F20802">
        <w:trPr>
          <w:trHeight w:val="1200"/>
        </w:trPr>
        <w:tc>
          <w:tcPr>
            <w:tcW w:w="4739" w:type="dxa"/>
          </w:tcPr>
          <w:p w14:paraId="3A6B5C43" w14:textId="77777777" w:rsidR="00F20802" w:rsidRPr="00C63EB7" w:rsidRDefault="00F20802" w:rsidP="00D823CD">
            <w:pPr>
              <w:rPr>
                <w:rFonts w:ascii="Gill Sans" w:hAnsi="Gill Sans"/>
                <w:sz w:val="24"/>
                <w:szCs w:val="24"/>
              </w:rPr>
            </w:pPr>
            <w:r w:rsidRPr="00025C88">
              <w:rPr>
                <w:rFonts w:ascii="Gill Sans" w:hAnsi="Gill Sans"/>
                <w:sz w:val="24"/>
                <w:szCs w:val="24"/>
              </w:rPr>
              <w:t>Charlton Park Academy (Special School)</w:t>
            </w:r>
            <w:r w:rsidRPr="00025C88">
              <w:rPr>
                <w:rFonts w:ascii="Gill Sans" w:hAnsi="Gill Sans"/>
                <w:sz w:val="24"/>
                <w:szCs w:val="24"/>
              </w:rPr>
              <w:br/>
              <w:t>020 8249 6844</w:t>
            </w:r>
            <w:r w:rsidRPr="00025C88">
              <w:rPr>
                <w:rFonts w:ascii="Gill Sans" w:hAnsi="Gill Sans"/>
                <w:sz w:val="24"/>
                <w:szCs w:val="24"/>
              </w:rPr>
              <w:br/>
            </w:r>
            <w:hyperlink r:id="rId25" w:history="1">
              <w:r w:rsidRPr="00025C88">
                <w:rPr>
                  <w:rStyle w:val="Hyperlink"/>
                  <w:rFonts w:ascii="Gill Sans" w:hAnsi="Gill Sans"/>
                  <w:sz w:val="24"/>
                  <w:szCs w:val="24"/>
                </w:rPr>
                <w:t>mailbox@charltonparkacademy.co.uk</w:t>
              </w:r>
            </w:hyperlink>
            <w:r w:rsidRPr="00025C88">
              <w:rPr>
                <w:rFonts w:ascii="Gill Sans" w:hAnsi="Gill Sans"/>
                <w:sz w:val="24"/>
                <w:szCs w:val="24"/>
              </w:rPr>
              <w:t xml:space="preserve"> (Addressed to Elaine </w:t>
            </w:r>
            <w:r>
              <w:rPr>
                <w:rFonts w:ascii="Gill Sans" w:hAnsi="Gill Sans"/>
                <w:sz w:val="24"/>
                <w:szCs w:val="24"/>
              </w:rPr>
              <w:t>C</w:t>
            </w:r>
            <w:r w:rsidRPr="00025C88">
              <w:rPr>
                <w:rFonts w:ascii="Gill Sans" w:hAnsi="Gill Sans"/>
                <w:sz w:val="24"/>
                <w:szCs w:val="24"/>
              </w:rPr>
              <w:t xml:space="preserve">oe) </w:t>
            </w:r>
            <w:r w:rsidRPr="00025C88">
              <w:rPr>
                <w:rFonts w:ascii="Gill Sans" w:hAnsi="Gill Sans"/>
                <w:sz w:val="24"/>
                <w:szCs w:val="24"/>
              </w:rPr>
              <w:br/>
            </w:r>
            <w:hyperlink r:id="rId26" w:history="1">
              <w:r w:rsidRPr="00890461">
                <w:rPr>
                  <w:rStyle w:val="Hyperlink"/>
                  <w:rFonts w:ascii="Gill Sans" w:hAnsi="Gill Sans"/>
                  <w:sz w:val="24"/>
                  <w:szCs w:val="24"/>
                </w:rPr>
                <w:t>http://www.charltonparkacademy.com</w:t>
              </w:r>
            </w:hyperlink>
          </w:p>
        </w:tc>
        <w:tc>
          <w:tcPr>
            <w:tcW w:w="4739" w:type="dxa"/>
          </w:tcPr>
          <w:p w14:paraId="43BF50B4" w14:textId="77777777" w:rsidR="00F20802"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27"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p w14:paraId="1D87E57B" w14:textId="77777777" w:rsidR="00F00EF7" w:rsidRPr="00C63EB7" w:rsidRDefault="00F00EF7" w:rsidP="00D823CD">
            <w:pPr>
              <w:rPr>
                <w:rFonts w:ascii="Gill Sans" w:hAnsi="Gill Sans"/>
                <w:sz w:val="24"/>
                <w:szCs w:val="24"/>
              </w:rPr>
            </w:pPr>
            <w:r>
              <w:rPr>
                <w:rFonts w:ascii="Gill Sans" w:hAnsi="Gill Sans"/>
                <w:sz w:val="24"/>
                <w:szCs w:val="24"/>
              </w:rPr>
              <w:t>Please also refer to Section 4 of this policy.</w:t>
            </w:r>
          </w:p>
        </w:tc>
      </w:tr>
      <w:tr w:rsidR="00F20802" w:rsidRPr="00025C88" w14:paraId="3C6AD77A" w14:textId="77777777" w:rsidTr="00F20802">
        <w:tc>
          <w:tcPr>
            <w:tcW w:w="4739" w:type="dxa"/>
          </w:tcPr>
          <w:p w14:paraId="748DEDEA" w14:textId="77777777" w:rsidR="00F20802" w:rsidRPr="00025C88" w:rsidRDefault="00F20802" w:rsidP="00D823CD">
            <w:pPr>
              <w:tabs>
                <w:tab w:val="left" w:pos="1418"/>
              </w:tabs>
              <w:rPr>
                <w:rFonts w:ascii="Gill Sans" w:hAnsi="Gill Sans"/>
                <w:color w:val="0000FF" w:themeColor="hyperlink"/>
                <w:sz w:val="24"/>
                <w:szCs w:val="24"/>
              </w:rPr>
            </w:pPr>
            <w:r w:rsidRPr="00025C88">
              <w:rPr>
                <w:rFonts w:ascii="Gill Sans" w:hAnsi="Gill Sans"/>
                <w:sz w:val="24"/>
                <w:szCs w:val="24"/>
              </w:rPr>
              <w:t>Corelli Sixth Form College</w:t>
            </w:r>
            <w:r w:rsidRPr="00025C88">
              <w:rPr>
                <w:rFonts w:ascii="Gill Sans" w:hAnsi="Gill Sans"/>
                <w:sz w:val="24"/>
                <w:szCs w:val="24"/>
              </w:rPr>
              <w:br/>
              <w:t>020 8391 3964</w:t>
            </w:r>
            <w:r w:rsidRPr="00025C88">
              <w:rPr>
                <w:rFonts w:ascii="Gill Sans" w:hAnsi="Gill Sans"/>
                <w:sz w:val="24"/>
                <w:szCs w:val="24"/>
              </w:rPr>
              <w:br/>
            </w:r>
            <w:hyperlink r:id="rId28" w:history="1">
              <w:r w:rsidRPr="00025C88">
                <w:rPr>
                  <w:rStyle w:val="Hyperlink"/>
                  <w:rFonts w:ascii="Gill Sans" w:hAnsi="Gill Sans"/>
                  <w:sz w:val="24"/>
                  <w:szCs w:val="24"/>
                </w:rPr>
                <w:t>admin@corellincollege.org.uk</w:t>
              </w:r>
            </w:hyperlink>
            <w:r w:rsidRPr="00025C88">
              <w:rPr>
                <w:rFonts w:ascii="Gill Sans" w:hAnsi="Gill Sans"/>
                <w:sz w:val="24"/>
                <w:szCs w:val="24"/>
              </w:rPr>
              <w:br/>
            </w:r>
            <w:hyperlink r:id="rId29" w:history="1">
              <w:r w:rsidRPr="00025C88">
                <w:rPr>
                  <w:rStyle w:val="Hyperlink"/>
                  <w:rFonts w:ascii="Gill Sans" w:hAnsi="Gill Sans"/>
                  <w:sz w:val="24"/>
                  <w:szCs w:val="24"/>
                </w:rPr>
                <w:t>http://www.corellicollege.org.uk</w:t>
              </w:r>
            </w:hyperlink>
          </w:p>
        </w:tc>
        <w:tc>
          <w:tcPr>
            <w:tcW w:w="4739" w:type="dxa"/>
          </w:tcPr>
          <w:p w14:paraId="03ED29D7"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30"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2461F14B" w14:textId="77777777" w:rsidTr="00F20802">
        <w:tc>
          <w:tcPr>
            <w:tcW w:w="4739" w:type="dxa"/>
          </w:tcPr>
          <w:p w14:paraId="69D929E7"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Eltham Hill School</w:t>
            </w:r>
            <w:r w:rsidRPr="00025C88">
              <w:rPr>
                <w:rFonts w:ascii="Gill Sans" w:hAnsi="Gill Sans"/>
                <w:sz w:val="24"/>
                <w:szCs w:val="24"/>
              </w:rPr>
              <w:br/>
              <w:t>020 8294 2365</w:t>
            </w:r>
            <w:r w:rsidRPr="00025C88">
              <w:rPr>
                <w:rFonts w:ascii="Gill Sans" w:hAnsi="Gill Sans"/>
                <w:sz w:val="24"/>
                <w:szCs w:val="24"/>
              </w:rPr>
              <w:br/>
            </w:r>
            <w:hyperlink r:id="rId31" w:history="1">
              <w:r w:rsidRPr="00025C88">
                <w:rPr>
                  <w:rStyle w:val="Hyperlink"/>
                  <w:rFonts w:ascii="Gill Sans" w:hAnsi="Gill Sans"/>
                  <w:sz w:val="24"/>
                  <w:szCs w:val="24"/>
                </w:rPr>
                <w:t>info@elthamhill.greenwich.sch.uk</w:t>
              </w:r>
            </w:hyperlink>
          </w:p>
          <w:p w14:paraId="4B2960CE" w14:textId="77777777" w:rsidR="00F20802" w:rsidRPr="00025C88" w:rsidRDefault="00780A27" w:rsidP="00D823CD">
            <w:pPr>
              <w:tabs>
                <w:tab w:val="left" w:pos="1418"/>
              </w:tabs>
              <w:rPr>
                <w:rFonts w:ascii="Gill Sans" w:hAnsi="Gill Sans"/>
                <w:sz w:val="24"/>
                <w:szCs w:val="24"/>
              </w:rPr>
            </w:pPr>
            <w:hyperlink r:id="rId32" w:history="1">
              <w:r w:rsidR="00F20802" w:rsidRPr="00025C88">
                <w:rPr>
                  <w:rStyle w:val="Hyperlink"/>
                  <w:rFonts w:ascii="Gill Sans" w:hAnsi="Gill Sans"/>
                  <w:sz w:val="24"/>
                  <w:szCs w:val="24"/>
                </w:rPr>
                <w:t>http://elthamhill-greenwich.com/</w:t>
              </w:r>
            </w:hyperlink>
          </w:p>
        </w:tc>
        <w:tc>
          <w:tcPr>
            <w:tcW w:w="4739" w:type="dxa"/>
          </w:tcPr>
          <w:p w14:paraId="0D73892B"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33"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6633698D" w14:textId="77777777" w:rsidTr="00F20802">
        <w:tc>
          <w:tcPr>
            <w:tcW w:w="4739" w:type="dxa"/>
          </w:tcPr>
          <w:p w14:paraId="5C728656"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Greenwich Community College</w:t>
            </w:r>
            <w:r w:rsidRPr="00025C88">
              <w:rPr>
                <w:rFonts w:ascii="Gill Sans" w:hAnsi="Gill Sans"/>
                <w:sz w:val="24"/>
                <w:szCs w:val="24"/>
              </w:rPr>
              <w:br/>
              <w:t>020 8488 4800</w:t>
            </w:r>
            <w:r w:rsidRPr="00025C88">
              <w:rPr>
                <w:rFonts w:ascii="Gill Sans" w:hAnsi="Gill Sans"/>
                <w:sz w:val="24"/>
                <w:szCs w:val="24"/>
              </w:rPr>
              <w:br/>
            </w:r>
            <w:hyperlink r:id="rId34" w:history="1">
              <w:r w:rsidRPr="00025C88">
                <w:rPr>
                  <w:rStyle w:val="Hyperlink"/>
                  <w:rFonts w:ascii="Gill Sans" w:hAnsi="Gill Sans"/>
                  <w:sz w:val="24"/>
                  <w:szCs w:val="24"/>
                </w:rPr>
                <w:t>http://www.gcc.ac.uk/</w:t>
              </w:r>
            </w:hyperlink>
          </w:p>
        </w:tc>
        <w:tc>
          <w:tcPr>
            <w:tcW w:w="4739" w:type="dxa"/>
          </w:tcPr>
          <w:p w14:paraId="30988502"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35"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7A5C4383" w14:textId="77777777" w:rsidTr="00F20802">
        <w:tc>
          <w:tcPr>
            <w:tcW w:w="4739" w:type="dxa"/>
          </w:tcPr>
          <w:p w14:paraId="5D653F88" w14:textId="77777777" w:rsidR="00F20802" w:rsidRPr="00025C88" w:rsidRDefault="00F20802" w:rsidP="00D823CD">
            <w:pPr>
              <w:rPr>
                <w:rFonts w:ascii="Gill Sans" w:hAnsi="Gill Sans"/>
                <w:b/>
                <w:sz w:val="24"/>
                <w:szCs w:val="24"/>
              </w:rPr>
            </w:pPr>
            <w:r w:rsidRPr="00025C88">
              <w:rPr>
                <w:rFonts w:ascii="Gill Sans" w:hAnsi="Gill Sans"/>
                <w:sz w:val="24"/>
                <w:szCs w:val="24"/>
              </w:rPr>
              <w:t>Harris Academy Greenwich</w:t>
            </w:r>
            <w:r w:rsidRPr="00025C88">
              <w:rPr>
                <w:rFonts w:ascii="Gill Sans" w:hAnsi="Gill Sans"/>
                <w:sz w:val="24"/>
                <w:szCs w:val="24"/>
              </w:rPr>
              <w:br/>
              <w:t>020 8859 0133</w:t>
            </w:r>
            <w:r w:rsidRPr="00025C88">
              <w:rPr>
                <w:rFonts w:ascii="Gill Sans" w:hAnsi="Gill Sans"/>
                <w:sz w:val="24"/>
                <w:szCs w:val="24"/>
              </w:rPr>
              <w:br/>
            </w:r>
            <w:hyperlink r:id="rId36" w:history="1">
              <w:r w:rsidRPr="00025C88">
                <w:rPr>
                  <w:rStyle w:val="Hyperlink"/>
                  <w:rFonts w:ascii="Gill Sans" w:hAnsi="Gill Sans"/>
                  <w:sz w:val="24"/>
                  <w:szCs w:val="24"/>
                </w:rPr>
                <w:t>info@harrisgreenwich.org.uk</w:t>
              </w:r>
            </w:hyperlink>
            <w:r w:rsidRPr="00025C88">
              <w:rPr>
                <w:rFonts w:ascii="Gill Sans" w:hAnsi="Gill Sans"/>
                <w:sz w:val="24"/>
                <w:szCs w:val="24"/>
              </w:rPr>
              <w:br/>
            </w:r>
            <w:hyperlink r:id="rId37" w:history="1">
              <w:r w:rsidRPr="00025C88">
                <w:rPr>
                  <w:rStyle w:val="Hyperlink"/>
                  <w:rFonts w:ascii="Gill Sans" w:hAnsi="Gill Sans"/>
                  <w:sz w:val="24"/>
                  <w:szCs w:val="24"/>
                </w:rPr>
                <w:t>http://www.harrisgreenwich.org.uk/</w:t>
              </w:r>
            </w:hyperlink>
          </w:p>
        </w:tc>
        <w:tc>
          <w:tcPr>
            <w:tcW w:w="4739" w:type="dxa"/>
          </w:tcPr>
          <w:p w14:paraId="1043212C"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38"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3A2C2886" w14:textId="77777777" w:rsidTr="00F20802">
        <w:tc>
          <w:tcPr>
            <w:tcW w:w="4739" w:type="dxa"/>
          </w:tcPr>
          <w:p w14:paraId="4096F113" w14:textId="77777777" w:rsidR="00F20802" w:rsidRPr="00025C88" w:rsidRDefault="00F20802" w:rsidP="00D823CD">
            <w:pPr>
              <w:rPr>
                <w:rFonts w:ascii="Gill Sans" w:hAnsi="Gill Sans"/>
                <w:sz w:val="24"/>
                <w:szCs w:val="24"/>
              </w:rPr>
            </w:pPr>
            <w:r w:rsidRPr="00025C88">
              <w:rPr>
                <w:rFonts w:ascii="Gill Sans" w:hAnsi="Gill Sans"/>
                <w:sz w:val="24"/>
                <w:szCs w:val="24"/>
              </w:rPr>
              <w:t>The John Roan School</w:t>
            </w:r>
            <w:r w:rsidRPr="00025C88">
              <w:rPr>
                <w:rFonts w:ascii="Gill Sans" w:hAnsi="Gill Sans"/>
                <w:sz w:val="24"/>
                <w:szCs w:val="24"/>
              </w:rPr>
              <w:br/>
              <w:t>020 8516 7555</w:t>
            </w:r>
            <w:r w:rsidRPr="00025C88">
              <w:rPr>
                <w:rFonts w:ascii="Gill Sans" w:hAnsi="Gill Sans"/>
                <w:sz w:val="24"/>
                <w:szCs w:val="24"/>
              </w:rPr>
              <w:br/>
            </w:r>
            <w:hyperlink r:id="rId39" w:history="1">
              <w:r w:rsidRPr="00025C88">
                <w:rPr>
                  <w:rStyle w:val="Hyperlink"/>
                  <w:rFonts w:ascii="Gill Sans" w:hAnsi="Gill Sans"/>
                  <w:sz w:val="24"/>
                  <w:szCs w:val="24"/>
                </w:rPr>
                <w:t>info@thejohnroan.greenwich.sch.uk</w:t>
              </w:r>
            </w:hyperlink>
            <w:r w:rsidRPr="00025C88">
              <w:rPr>
                <w:rFonts w:ascii="Gill Sans" w:hAnsi="Gill Sans"/>
                <w:sz w:val="24"/>
                <w:szCs w:val="24"/>
              </w:rPr>
              <w:br/>
            </w:r>
            <w:hyperlink r:id="rId40" w:history="1">
              <w:r w:rsidRPr="00025C88">
                <w:rPr>
                  <w:rStyle w:val="Hyperlink"/>
                  <w:rFonts w:ascii="Gill Sans" w:hAnsi="Gill Sans"/>
                  <w:sz w:val="24"/>
                  <w:szCs w:val="24"/>
                </w:rPr>
                <w:t>http://www.thejohnroanschool.co.uk/wp/</w:t>
              </w:r>
            </w:hyperlink>
          </w:p>
        </w:tc>
        <w:tc>
          <w:tcPr>
            <w:tcW w:w="4739" w:type="dxa"/>
          </w:tcPr>
          <w:p w14:paraId="79AB42BC"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41"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2B6C94A5" w14:textId="77777777" w:rsidTr="00F20802">
        <w:tc>
          <w:tcPr>
            <w:tcW w:w="4739" w:type="dxa"/>
          </w:tcPr>
          <w:p w14:paraId="4B1B6AD4" w14:textId="77777777" w:rsidR="00F20802" w:rsidRPr="00025C88" w:rsidRDefault="00F20802" w:rsidP="00D823CD">
            <w:pPr>
              <w:rPr>
                <w:rFonts w:ascii="Gill Sans" w:hAnsi="Gill Sans"/>
                <w:sz w:val="24"/>
                <w:szCs w:val="24"/>
              </w:rPr>
            </w:pPr>
            <w:r w:rsidRPr="00025C88">
              <w:rPr>
                <w:rFonts w:ascii="Gill Sans" w:hAnsi="Gill Sans"/>
                <w:sz w:val="24"/>
                <w:szCs w:val="24"/>
              </w:rPr>
              <w:t>Lewisham College</w:t>
            </w:r>
            <w:r w:rsidRPr="00025C88">
              <w:rPr>
                <w:rFonts w:ascii="Gill Sans" w:hAnsi="Gill Sans"/>
                <w:sz w:val="24"/>
                <w:szCs w:val="24"/>
              </w:rPr>
              <w:br/>
              <w:t>020 8692 0353</w:t>
            </w:r>
            <w:r w:rsidRPr="00025C88">
              <w:rPr>
                <w:rFonts w:ascii="Gill Sans" w:hAnsi="Gill Sans"/>
                <w:sz w:val="24"/>
                <w:szCs w:val="24"/>
              </w:rPr>
              <w:br/>
            </w:r>
            <w:hyperlink r:id="rId42" w:history="1">
              <w:r w:rsidRPr="00025C88">
                <w:rPr>
                  <w:rStyle w:val="Hyperlink"/>
                  <w:rFonts w:ascii="Gill Sans" w:hAnsi="Gill Sans"/>
                  <w:sz w:val="24"/>
                  <w:szCs w:val="24"/>
                </w:rPr>
                <w:t>info@lesoco.ac.uk</w:t>
              </w:r>
            </w:hyperlink>
            <w:r w:rsidRPr="00025C88">
              <w:rPr>
                <w:rFonts w:ascii="Gill Sans" w:hAnsi="Gill Sans"/>
                <w:sz w:val="24"/>
                <w:szCs w:val="24"/>
              </w:rPr>
              <w:t xml:space="preserve"> </w:t>
            </w:r>
            <w:r w:rsidRPr="00025C88">
              <w:rPr>
                <w:rFonts w:ascii="Gill Sans" w:hAnsi="Gill Sans"/>
                <w:sz w:val="24"/>
                <w:szCs w:val="24"/>
              </w:rPr>
              <w:br/>
            </w:r>
            <w:hyperlink r:id="rId43" w:history="1">
              <w:r w:rsidRPr="00025C88">
                <w:rPr>
                  <w:rStyle w:val="Hyperlink"/>
                  <w:rFonts w:ascii="Gill Sans" w:hAnsi="Gill Sans"/>
                  <w:sz w:val="24"/>
                  <w:szCs w:val="24"/>
                </w:rPr>
                <w:t>http://www.lesoco.ac.uk/</w:t>
              </w:r>
            </w:hyperlink>
          </w:p>
        </w:tc>
        <w:tc>
          <w:tcPr>
            <w:tcW w:w="4739" w:type="dxa"/>
          </w:tcPr>
          <w:p w14:paraId="75DE3229" w14:textId="77777777" w:rsidR="00F20802"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44"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p w14:paraId="6837455B" w14:textId="77777777" w:rsidR="00F20802" w:rsidRPr="00C63EB7" w:rsidRDefault="00F20802" w:rsidP="00D823CD">
            <w:pPr>
              <w:rPr>
                <w:rFonts w:ascii="Gill Sans" w:hAnsi="Gill Sans"/>
                <w:sz w:val="24"/>
                <w:szCs w:val="24"/>
              </w:rPr>
            </w:pPr>
          </w:p>
        </w:tc>
      </w:tr>
      <w:tr w:rsidR="00F20802" w:rsidRPr="00025C88" w14:paraId="638DE36A" w14:textId="77777777" w:rsidTr="00F20802">
        <w:tc>
          <w:tcPr>
            <w:tcW w:w="4739" w:type="dxa"/>
          </w:tcPr>
          <w:p w14:paraId="7F8F3695" w14:textId="77777777" w:rsidR="00F20802" w:rsidRPr="00025C88" w:rsidRDefault="00F20802" w:rsidP="00D823CD">
            <w:pPr>
              <w:rPr>
                <w:rFonts w:ascii="Gill Sans" w:hAnsi="Gill Sans"/>
                <w:sz w:val="24"/>
                <w:szCs w:val="24"/>
              </w:rPr>
            </w:pPr>
            <w:r w:rsidRPr="00025C88">
              <w:rPr>
                <w:rFonts w:ascii="Gill Sans" w:hAnsi="Gill Sans"/>
                <w:sz w:val="24"/>
                <w:szCs w:val="24"/>
              </w:rPr>
              <w:lastRenderedPageBreak/>
              <w:t>Plumstead Manor School</w:t>
            </w:r>
            <w:r w:rsidRPr="00025C88">
              <w:rPr>
                <w:rFonts w:ascii="Gill Sans" w:hAnsi="Gill Sans"/>
                <w:sz w:val="24"/>
                <w:szCs w:val="24"/>
              </w:rPr>
              <w:br/>
              <w:t>020 8320 5244</w:t>
            </w:r>
            <w:r w:rsidRPr="00025C88">
              <w:rPr>
                <w:rFonts w:ascii="Gill Sans" w:hAnsi="Gill Sans"/>
                <w:sz w:val="24"/>
                <w:szCs w:val="24"/>
              </w:rPr>
              <w:br/>
            </w:r>
            <w:hyperlink r:id="rId45" w:history="1">
              <w:r w:rsidRPr="00025C88">
                <w:rPr>
                  <w:rStyle w:val="Hyperlink"/>
                  <w:rFonts w:ascii="Gill Sans" w:hAnsi="Gill Sans"/>
                  <w:sz w:val="24"/>
                  <w:szCs w:val="24"/>
                </w:rPr>
                <w:t>sixthform.info@plumsteadmanor.com</w:t>
              </w:r>
            </w:hyperlink>
            <w:r w:rsidRPr="00025C88">
              <w:rPr>
                <w:rFonts w:ascii="Gill Sans" w:hAnsi="Gill Sans"/>
                <w:sz w:val="24"/>
                <w:szCs w:val="24"/>
              </w:rPr>
              <w:br/>
            </w:r>
            <w:hyperlink r:id="rId46" w:history="1">
              <w:r w:rsidRPr="00025C88">
                <w:rPr>
                  <w:rStyle w:val="Hyperlink"/>
                  <w:rFonts w:ascii="Gill Sans" w:hAnsi="Gill Sans"/>
                  <w:sz w:val="24"/>
                  <w:szCs w:val="24"/>
                </w:rPr>
                <w:t>http://www.plumsteadmanor.com/</w:t>
              </w:r>
            </w:hyperlink>
          </w:p>
        </w:tc>
        <w:tc>
          <w:tcPr>
            <w:tcW w:w="4739" w:type="dxa"/>
          </w:tcPr>
          <w:p w14:paraId="342DFE9F"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47"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65CDA1CF" w14:textId="77777777" w:rsidTr="00F20802">
        <w:tc>
          <w:tcPr>
            <w:tcW w:w="4739" w:type="dxa"/>
          </w:tcPr>
          <w:p w14:paraId="555A488D" w14:textId="77777777" w:rsidR="00F20802" w:rsidRPr="00025C88" w:rsidRDefault="00F20802" w:rsidP="00D823CD">
            <w:pPr>
              <w:rPr>
                <w:rFonts w:ascii="Gill Sans" w:hAnsi="Gill Sans"/>
                <w:sz w:val="24"/>
                <w:szCs w:val="24"/>
              </w:rPr>
            </w:pPr>
            <w:r w:rsidRPr="00025C88">
              <w:rPr>
                <w:rFonts w:ascii="Gill Sans" w:hAnsi="Gill Sans"/>
                <w:sz w:val="24"/>
                <w:szCs w:val="24"/>
              </w:rPr>
              <w:t>Ravensbourne</w:t>
            </w:r>
            <w:r w:rsidR="00E762E7">
              <w:rPr>
                <w:rFonts w:ascii="Gill Sans" w:hAnsi="Gill Sans"/>
                <w:sz w:val="24"/>
                <w:szCs w:val="24"/>
              </w:rPr>
              <w:t xml:space="preserve"> College</w:t>
            </w:r>
            <w:r w:rsidRPr="00025C88">
              <w:rPr>
                <w:rFonts w:ascii="Gill Sans" w:hAnsi="Gill Sans"/>
                <w:sz w:val="24"/>
                <w:szCs w:val="24"/>
              </w:rPr>
              <w:br/>
              <w:t>020 3040 3500</w:t>
            </w:r>
            <w:r w:rsidRPr="00025C88">
              <w:rPr>
                <w:rFonts w:ascii="Gill Sans" w:hAnsi="Gill Sans"/>
                <w:sz w:val="24"/>
                <w:szCs w:val="24"/>
              </w:rPr>
              <w:br/>
            </w:r>
            <w:hyperlink r:id="rId48" w:history="1">
              <w:r w:rsidRPr="00025C88">
                <w:rPr>
                  <w:rStyle w:val="Hyperlink"/>
                  <w:rFonts w:ascii="Gill Sans" w:hAnsi="Gill Sans"/>
                  <w:sz w:val="24"/>
                  <w:szCs w:val="24"/>
                </w:rPr>
                <w:t>admissions@rave.ac.uk</w:t>
              </w:r>
            </w:hyperlink>
            <w:r w:rsidRPr="00025C88">
              <w:rPr>
                <w:rFonts w:ascii="Gill Sans" w:hAnsi="Gill Sans"/>
                <w:sz w:val="24"/>
                <w:szCs w:val="24"/>
              </w:rPr>
              <w:br/>
            </w:r>
            <w:hyperlink r:id="rId49" w:history="1">
              <w:r w:rsidRPr="00025C88">
                <w:rPr>
                  <w:rStyle w:val="Hyperlink"/>
                  <w:rFonts w:ascii="Gill Sans" w:hAnsi="Gill Sans"/>
                  <w:sz w:val="24"/>
                  <w:szCs w:val="24"/>
                </w:rPr>
                <w:t>http://www.rave.ac.uk</w:t>
              </w:r>
            </w:hyperlink>
          </w:p>
        </w:tc>
        <w:tc>
          <w:tcPr>
            <w:tcW w:w="4739" w:type="dxa"/>
          </w:tcPr>
          <w:p w14:paraId="039E2A69"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50"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281CD0EC" w14:textId="77777777" w:rsidTr="00F20802">
        <w:tc>
          <w:tcPr>
            <w:tcW w:w="4739" w:type="dxa"/>
          </w:tcPr>
          <w:p w14:paraId="1CC56DB9" w14:textId="77777777" w:rsidR="00F20802" w:rsidRPr="00025C88" w:rsidRDefault="00F20802" w:rsidP="00D823CD">
            <w:pPr>
              <w:tabs>
                <w:tab w:val="left" w:pos="1418"/>
              </w:tabs>
              <w:rPr>
                <w:rFonts w:ascii="Gill Sans" w:hAnsi="Gill Sans"/>
                <w:color w:val="0000FF" w:themeColor="hyperlink"/>
                <w:sz w:val="24"/>
                <w:szCs w:val="24"/>
              </w:rPr>
            </w:pPr>
            <w:r w:rsidRPr="00025C88">
              <w:rPr>
                <w:rFonts w:ascii="Gill Sans" w:hAnsi="Gill Sans"/>
                <w:sz w:val="24"/>
                <w:szCs w:val="24"/>
              </w:rPr>
              <w:t>Royal Greenwich Equestrian Centre (in partnership with Hadlow College)</w:t>
            </w:r>
            <w:r w:rsidRPr="00025C88">
              <w:rPr>
                <w:rFonts w:ascii="Gill Sans" w:hAnsi="Gill Sans"/>
                <w:sz w:val="24"/>
                <w:szCs w:val="24"/>
              </w:rPr>
              <w:br/>
              <w:t>0500 551 434</w:t>
            </w:r>
            <w:r w:rsidRPr="00025C88">
              <w:rPr>
                <w:rFonts w:ascii="Gill Sans" w:hAnsi="Gill Sans"/>
                <w:sz w:val="24"/>
                <w:szCs w:val="24"/>
              </w:rPr>
              <w:br/>
            </w:r>
            <w:hyperlink r:id="rId51" w:history="1">
              <w:r w:rsidRPr="00025C88">
                <w:rPr>
                  <w:rStyle w:val="Hyperlink"/>
                  <w:rFonts w:ascii="Gill Sans" w:hAnsi="Gill Sans"/>
                  <w:sz w:val="24"/>
                  <w:szCs w:val="24"/>
                </w:rPr>
                <w:t>enquiries@hadlow.ac.uk</w:t>
              </w:r>
            </w:hyperlink>
            <w:r w:rsidRPr="00025C88">
              <w:rPr>
                <w:rFonts w:ascii="Gill Sans" w:hAnsi="Gill Sans"/>
                <w:sz w:val="24"/>
                <w:szCs w:val="24"/>
              </w:rPr>
              <w:br/>
            </w:r>
            <w:hyperlink r:id="rId52" w:history="1">
              <w:r w:rsidRPr="00025C88">
                <w:rPr>
                  <w:rStyle w:val="Hyperlink"/>
                  <w:rFonts w:ascii="Gill Sans" w:hAnsi="Gill Sans"/>
                  <w:sz w:val="24"/>
                  <w:szCs w:val="24"/>
                </w:rPr>
                <w:t>http://www.hadlow.ac.uk/</w:t>
              </w:r>
            </w:hyperlink>
          </w:p>
        </w:tc>
        <w:tc>
          <w:tcPr>
            <w:tcW w:w="4739" w:type="dxa"/>
          </w:tcPr>
          <w:p w14:paraId="5D0F1EC8"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53"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5D41A3F8" w14:textId="77777777" w:rsidTr="00F20802">
        <w:tc>
          <w:tcPr>
            <w:tcW w:w="4739" w:type="dxa"/>
          </w:tcPr>
          <w:p w14:paraId="7487C7A5"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Royal Greenwich Trust School</w:t>
            </w:r>
            <w:r w:rsidRPr="00025C88">
              <w:rPr>
                <w:rFonts w:ascii="Gill Sans" w:hAnsi="Gill Sans"/>
                <w:sz w:val="24"/>
                <w:szCs w:val="24"/>
              </w:rPr>
              <w:br/>
              <w:t>020 8</w:t>
            </w:r>
            <w:r w:rsidRPr="00025C88">
              <w:rPr>
                <w:rFonts w:ascii="Gill Sans" w:hAnsi="Gill Sans" w:cs="Arial"/>
                <w:sz w:val="24"/>
                <w:szCs w:val="24"/>
                <w:shd w:val="clear" w:color="auto" w:fill="FFFFFF"/>
              </w:rPr>
              <w:t>312 5480</w:t>
            </w:r>
          </w:p>
          <w:p w14:paraId="180303F3" w14:textId="77777777" w:rsidR="00F20802" w:rsidRPr="00025C88" w:rsidRDefault="00780A27" w:rsidP="00D823CD">
            <w:pPr>
              <w:tabs>
                <w:tab w:val="left" w:pos="1418"/>
              </w:tabs>
              <w:rPr>
                <w:rFonts w:ascii="Gill Sans" w:hAnsi="Gill Sans" w:cs="Arial"/>
                <w:color w:val="999999"/>
                <w:sz w:val="24"/>
                <w:szCs w:val="24"/>
                <w:shd w:val="clear" w:color="auto" w:fill="FFFFFF"/>
              </w:rPr>
            </w:pPr>
            <w:hyperlink r:id="rId54" w:history="1">
              <w:r w:rsidR="00F20802" w:rsidRPr="00025C88">
                <w:rPr>
                  <w:rStyle w:val="Hyperlink"/>
                  <w:rFonts w:ascii="Gill Sans" w:hAnsi="Gill Sans" w:cs="Arial"/>
                  <w:sz w:val="24"/>
                  <w:szCs w:val="24"/>
                  <w:shd w:val="clear" w:color="auto" w:fill="FFFFFF"/>
                </w:rPr>
                <w:t>info@rgtrustschool.net</w:t>
              </w:r>
            </w:hyperlink>
          </w:p>
          <w:p w14:paraId="46BB3042" w14:textId="77777777" w:rsidR="00F20802" w:rsidRPr="00025C88" w:rsidRDefault="00780A27" w:rsidP="00D823CD">
            <w:pPr>
              <w:tabs>
                <w:tab w:val="left" w:pos="1418"/>
              </w:tabs>
              <w:rPr>
                <w:rFonts w:ascii="Gill Sans" w:hAnsi="Gill Sans"/>
                <w:sz w:val="24"/>
                <w:szCs w:val="24"/>
              </w:rPr>
            </w:pPr>
            <w:hyperlink r:id="rId55" w:history="1">
              <w:r w:rsidR="00F20802" w:rsidRPr="00025C88">
                <w:rPr>
                  <w:rStyle w:val="Hyperlink"/>
                  <w:rFonts w:ascii="Gill Sans" w:hAnsi="Gill Sans"/>
                  <w:sz w:val="24"/>
                  <w:szCs w:val="24"/>
                </w:rPr>
                <w:t>http://rgtrustschool.net/</w:t>
              </w:r>
            </w:hyperlink>
          </w:p>
        </w:tc>
        <w:tc>
          <w:tcPr>
            <w:tcW w:w="4739" w:type="dxa"/>
          </w:tcPr>
          <w:p w14:paraId="1637298C"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56"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379FD94B" w14:textId="77777777" w:rsidTr="00F20802">
        <w:tc>
          <w:tcPr>
            <w:tcW w:w="4739" w:type="dxa"/>
          </w:tcPr>
          <w:p w14:paraId="3A3C3F34"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Shooters Hill Post 16 Campus</w:t>
            </w:r>
            <w:r w:rsidRPr="00025C88">
              <w:rPr>
                <w:rFonts w:ascii="Gill Sans" w:hAnsi="Gill Sans"/>
                <w:sz w:val="24"/>
                <w:szCs w:val="24"/>
              </w:rPr>
              <w:br/>
              <w:t>020 8319 9700</w:t>
            </w:r>
            <w:r w:rsidRPr="00025C88">
              <w:rPr>
                <w:rFonts w:ascii="Gill Sans" w:hAnsi="Gill Sans"/>
                <w:sz w:val="24"/>
                <w:szCs w:val="24"/>
              </w:rPr>
              <w:br/>
            </w:r>
            <w:hyperlink r:id="rId57" w:history="1">
              <w:r w:rsidRPr="00025C88">
                <w:rPr>
                  <w:rStyle w:val="Hyperlink"/>
                  <w:rFonts w:ascii="Gill Sans" w:hAnsi="Gill Sans"/>
                  <w:sz w:val="24"/>
                  <w:szCs w:val="24"/>
                </w:rPr>
                <w:t>http://www.shootershill.ac.uk/</w:t>
              </w:r>
            </w:hyperlink>
          </w:p>
        </w:tc>
        <w:tc>
          <w:tcPr>
            <w:tcW w:w="4739" w:type="dxa"/>
          </w:tcPr>
          <w:p w14:paraId="34518D20"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58"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5E9CEDEF" w14:textId="77777777" w:rsidTr="00F20802">
        <w:tc>
          <w:tcPr>
            <w:tcW w:w="4739" w:type="dxa"/>
          </w:tcPr>
          <w:p w14:paraId="0A5FF5D4" w14:textId="77777777" w:rsidR="00F20802" w:rsidRPr="00025C88" w:rsidRDefault="00F20802" w:rsidP="00D823CD">
            <w:pPr>
              <w:tabs>
                <w:tab w:val="left" w:pos="1418"/>
              </w:tabs>
              <w:rPr>
                <w:rFonts w:ascii="Gill Sans" w:hAnsi="Gill Sans"/>
                <w:color w:val="0000FF" w:themeColor="hyperlink"/>
                <w:sz w:val="24"/>
                <w:szCs w:val="24"/>
              </w:rPr>
            </w:pPr>
            <w:r w:rsidRPr="00025C88">
              <w:rPr>
                <w:rFonts w:ascii="Gill Sans" w:hAnsi="Gill Sans"/>
                <w:sz w:val="24"/>
                <w:szCs w:val="24"/>
              </w:rPr>
              <w:t>Skills for Growth (delivering Apprenticeships and Foundation Learning)</w:t>
            </w:r>
            <w:r w:rsidRPr="00025C88">
              <w:rPr>
                <w:rFonts w:ascii="Gill Sans" w:hAnsi="Gill Sans"/>
                <w:sz w:val="24"/>
                <w:szCs w:val="24"/>
              </w:rPr>
              <w:br/>
              <w:t>020 8304 8527</w:t>
            </w:r>
            <w:r w:rsidRPr="00025C88">
              <w:rPr>
                <w:rFonts w:ascii="Gill Sans" w:hAnsi="Gill Sans"/>
                <w:sz w:val="24"/>
                <w:szCs w:val="24"/>
              </w:rPr>
              <w:br/>
            </w:r>
            <w:hyperlink r:id="rId59" w:history="1">
              <w:r w:rsidRPr="00025C88">
                <w:rPr>
                  <w:rStyle w:val="Hyperlink"/>
                  <w:rFonts w:ascii="Gill Sans" w:hAnsi="Gill Sans"/>
                  <w:sz w:val="24"/>
                  <w:szCs w:val="24"/>
                </w:rPr>
                <w:t>info@skillsforgrowth.org.uk</w:t>
              </w:r>
            </w:hyperlink>
            <w:r w:rsidRPr="00025C88">
              <w:rPr>
                <w:rFonts w:ascii="Gill Sans" w:hAnsi="Gill Sans"/>
                <w:sz w:val="24"/>
                <w:szCs w:val="24"/>
              </w:rPr>
              <w:br/>
            </w:r>
            <w:hyperlink r:id="rId60" w:history="1">
              <w:r w:rsidRPr="00025C88">
                <w:rPr>
                  <w:rStyle w:val="Hyperlink"/>
                  <w:rFonts w:ascii="Gill Sans" w:hAnsi="Gill Sans"/>
                  <w:sz w:val="24"/>
                  <w:szCs w:val="24"/>
                </w:rPr>
                <w:t>http://www.skillsforgrowth.org.uk/</w:t>
              </w:r>
            </w:hyperlink>
          </w:p>
        </w:tc>
        <w:tc>
          <w:tcPr>
            <w:tcW w:w="4739" w:type="dxa"/>
          </w:tcPr>
          <w:p w14:paraId="1E6688DB"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61"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3A6BA736" w14:textId="77777777" w:rsidTr="00F20802">
        <w:tc>
          <w:tcPr>
            <w:tcW w:w="4739" w:type="dxa"/>
          </w:tcPr>
          <w:p w14:paraId="4560C264"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Thomas Tallis School</w:t>
            </w:r>
            <w:r w:rsidRPr="00025C88">
              <w:rPr>
                <w:rFonts w:ascii="Gill Sans" w:hAnsi="Gill Sans"/>
                <w:sz w:val="24"/>
                <w:szCs w:val="24"/>
              </w:rPr>
              <w:br/>
              <w:t>020 8856 0115</w:t>
            </w:r>
            <w:r w:rsidRPr="00025C88">
              <w:rPr>
                <w:rFonts w:ascii="Gill Sans" w:hAnsi="Gill Sans"/>
                <w:sz w:val="24"/>
                <w:szCs w:val="24"/>
              </w:rPr>
              <w:br/>
            </w:r>
            <w:hyperlink r:id="rId62" w:history="1">
              <w:r w:rsidRPr="00025C88">
                <w:rPr>
                  <w:rStyle w:val="Hyperlink"/>
                  <w:rFonts w:ascii="Gill Sans" w:hAnsi="Gill Sans"/>
                  <w:sz w:val="24"/>
                  <w:szCs w:val="24"/>
                </w:rPr>
                <w:t>headteacher@thomastallis.org.uk</w:t>
              </w:r>
            </w:hyperlink>
            <w:r w:rsidRPr="00025C88">
              <w:rPr>
                <w:rStyle w:val="Hyperlink"/>
                <w:rFonts w:ascii="Gill Sans" w:hAnsi="Gill Sans"/>
                <w:sz w:val="24"/>
                <w:szCs w:val="24"/>
              </w:rPr>
              <w:br/>
            </w:r>
            <w:hyperlink r:id="rId63" w:history="1">
              <w:r w:rsidRPr="00025C88">
                <w:rPr>
                  <w:rStyle w:val="Hyperlink"/>
                  <w:rFonts w:ascii="Gill Sans" w:hAnsi="Gill Sans"/>
                  <w:sz w:val="24"/>
                  <w:szCs w:val="24"/>
                </w:rPr>
                <w:t>http://www.thomastallis.co.uk/</w:t>
              </w:r>
            </w:hyperlink>
          </w:p>
        </w:tc>
        <w:tc>
          <w:tcPr>
            <w:tcW w:w="4739" w:type="dxa"/>
          </w:tcPr>
          <w:p w14:paraId="2C0E44A1"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64"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r w:rsidR="00F20802" w:rsidRPr="00025C88" w14:paraId="00637FFB" w14:textId="77777777" w:rsidTr="00F20802">
        <w:tc>
          <w:tcPr>
            <w:tcW w:w="4739" w:type="dxa"/>
          </w:tcPr>
          <w:p w14:paraId="4EFA8A79" w14:textId="77777777" w:rsidR="00F20802" w:rsidRPr="00025C88" w:rsidRDefault="00F20802" w:rsidP="00D823CD">
            <w:pPr>
              <w:tabs>
                <w:tab w:val="left" w:pos="1418"/>
              </w:tabs>
              <w:rPr>
                <w:rFonts w:ascii="Gill Sans" w:hAnsi="Gill Sans"/>
                <w:sz w:val="24"/>
                <w:szCs w:val="24"/>
              </w:rPr>
            </w:pPr>
            <w:r w:rsidRPr="00025C88">
              <w:rPr>
                <w:rFonts w:ascii="Gill Sans" w:hAnsi="Gill Sans"/>
                <w:sz w:val="24"/>
                <w:szCs w:val="24"/>
              </w:rPr>
              <w:t>Woolwich Polytechnic School</w:t>
            </w:r>
            <w:r w:rsidRPr="00025C88">
              <w:rPr>
                <w:rFonts w:ascii="Gill Sans" w:hAnsi="Gill Sans"/>
                <w:sz w:val="24"/>
                <w:szCs w:val="24"/>
              </w:rPr>
              <w:br/>
              <w:t>020 8310 7000</w:t>
            </w:r>
            <w:r w:rsidRPr="00025C88">
              <w:rPr>
                <w:rFonts w:ascii="Gill Sans" w:hAnsi="Gill Sans"/>
                <w:sz w:val="24"/>
                <w:szCs w:val="24"/>
              </w:rPr>
              <w:br/>
            </w:r>
            <w:hyperlink r:id="rId65" w:history="1">
              <w:r w:rsidRPr="00025C88">
                <w:rPr>
                  <w:rStyle w:val="Hyperlink"/>
                  <w:rFonts w:ascii="Gill Sans" w:hAnsi="Gill Sans"/>
                  <w:sz w:val="24"/>
                  <w:szCs w:val="24"/>
                </w:rPr>
                <w:t>enquiries@woolwichpoly.greenwich.sch.uk</w:t>
              </w:r>
            </w:hyperlink>
            <w:r w:rsidRPr="00025C88">
              <w:rPr>
                <w:rFonts w:ascii="Gill Sans" w:hAnsi="Gill Sans"/>
                <w:sz w:val="24"/>
                <w:szCs w:val="24"/>
              </w:rPr>
              <w:t xml:space="preserve"> </w:t>
            </w:r>
            <w:hyperlink r:id="rId66" w:history="1">
              <w:r w:rsidRPr="00025C88">
                <w:rPr>
                  <w:rStyle w:val="Hyperlink"/>
                  <w:rFonts w:ascii="Gill Sans" w:hAnsi="Gill Sans"/>
                  <w:sz w:val="24"/>
                  <w:szCs w:val="24"/>
                </w:rPr>
                <w:t>https://polygateway.woolwichpoly.greenwich.sch.uk/Default.aspx</w:t>
              </w:r>
            </w:hyperlink>
          </w:p>
        </w:tc>
        <w:tc>
          <w:tcPr>
            <w:tcW w:w="4739" w:type="dxa"/>
          </w:tcPr>
          <w:p w14:paraId="7C9F2536" w14:textId="77777777" w:rsidR="00F20802" w:rsidRPr="00C63EB7" w:rsidRDefault="00F20802" w:rsidP="00D823CD">
            <w:pPr>
              <w:rPr>
                <w:rFonts w:ascii="Gill Sans" w:hAnsi="Gill Sans"/>
                <w:sz w:val="24"/>
                <w:szCs w:val="24"/>
              </w:rPr>
            </w:pPr>
            <w:r w:rsidRPr="00C63EB7">
              <w:rPr>
                <w:rFonts w:ascii="Gill Sans" w:hAnsi="Gill Sans"/>
                <w:sz w:val="24"/>
                <w:szCs w:val="24"/>
              </w:rPr>
              <w:t xml:space="preserve">Transport for London provides free and discounted travel for Post 16 students.  Go to </w:t>
            </w:r>
            <w:hyperlink r:id="rId67" w:history="1">
              <w:r w:rsidRPr="00C63EB7">
                <w:rPr>
                  <w:rStyle w:val="Hyperlink"/>
                  <w:rFonts w:ascii="Gill Sans" w:hAnsi="Gill Sans"/>
                  <w:sz w:val="24"/>
                  <w:szCs w:val="24"/>
                </w:rPr>
                <w:t>https://tfl.gov.uk</w:t>
              </w:r>
            </w:hyperlink>
            <w:r w:rsidRPr="00C63EB7">
              <w:rPr>
                <w:rFonts w:ascii="Gill Sans" w:hAnsi="Gill Sans"/>
                <w:sz w:val="24"/>
                <w:szCs w:val="24"/>
              </w:rPr>
              <w:t xml:space="preserve"> to obtain further details and to plan your journey.</w:t>
            </w:r>
          </w:p>
        </w:tc>
      </w:tr>
    </w:tbl>
    <w:p w14:paraId="0431814D" w14:textId="77777777" w:rsidR="00F20802" w:rsidRPr="00025C88" w:rsidRDefault="00F20802" w:rsidP="00F20802">
      <w:pPr>
        <w:rPr>
          <w:rFonts w:ascii="Gill Sans" w:hAnsi="Gill Sans"/>
          <w:b/>
          <w:sz w:val="24"/>
          <w:szCs w:val="24"/>
        </w:rPr>
      </w:pPr>
    </w:p>
    <w:p w14:paraId="7A3A1487" w14:textId="77777777" w:rsidR="00CC4246" w:rsidRPr="00715FBD" w:rsidRDefault="00CC4246" w:rsidP="00F20802">
      <w:pPr>
        <w:pStyle w:val="Heading1"/>
        <w:numPr>
          <w:ilvl w:val="0"/>
          <w:numId w:val="0"/>
        </w:numPr>
        <w:tabs>
          <w:tab w:val="left" w:pos="5103"/>
        </w:tabs>
        <w:ind w:left="851" w:hanging="851"/>
        <w:rPr>
          <w:szCs w:val="24"/>
        </w:rPr>
      </w:pPr>
    </w:p>
    <w:sectPr w:rsidR="00CC4246" w:rsidRPr="00715FBD" w:rsidSect="00B41833">
      <w:headerReference w:type="default" r:id="rId68"/>
      <w:footerReference w:type="default" r:id="rId69"/>
      <w:footerReference w:type="first" r:id="rId7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016A" w14:textId="77777777" w:rsidR="00D823CD" w:rsidRDefault="00D823CD" w:rsidP="007D549F">
      <w:pPr>
        <w:spacing w:after="0" w:line="240" w:lineRule="auto"/>
      </w:pPr>
      <w:r>
        <w:separator/>
      </w:r>
    </w:p>
  </w:endnote>
  <w:endnote w:type="continuationSeparator" w:id="0">
    <w:p w14:paraId="71B62F8D" w14:textId="77777777" w:rsidR="00D823CD" w:rsidRDefault="00D823CD" w:rsidP="007D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panose1 w:val="020B06020202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406E" w14:textId="77777777" w:rsidR="00D823CD" w:rsidRPr="00712027" w:rsidRDefault="00D823CD" w:rsidP="00712027">
    <w:pPr>
      <w:pStyle w:val="Footer"/>
      <w:jc w:val="center"/>
      <w:rPr>
        <w:rFonts w:ascii="Gill Sans" w:hAnsi="Gill Sans"/>
        <w:sz w:val="24"/>
        <w:szCs w:val="24"/>
      </w:rPr>
    </w:pPr>
    <w:r>
      <w:rPr>
        <w:rFonts w:ascii="Gill Sans" w:hAnsi="Gill Sans"/>
        <w:sz w:val="24"/>
        <w:szCs w:val="24"/>
      </w:rPr>
      <w:t xml:space="preserve">Page </w:t>
    </w:r>
    <w:r w:rsidRPr="00712027">
      <w:rPr>
        <w:rFonts w:ascii="Gill Sans" w:hAnsi="Gill Sans"/>
        <w:sz w:val="24"/>
        <w:szCs w:val="24"/>
      </w:rPr>
      <w:fldChar w:fldCharType="begin"/>
    </w:r>
    <w:r w:rsidRPr="00712027">
      <w:rPr>
        <w:rFonts w:ascii="Gill Sans" w:hAnsi="Gill Sans"/>
        <w:sz w:val="24"/>
        <w:szCs w:val="24"/>
      </w:rPr>
      <w:instrText xml:space="preserve"> PAGE   \* MERGEFORMAT </w:instrText>
    </w:r>
    <w:r w:rsidRPr="00712027">
      <w:rPr>
        <w:rFonts w:ascii="Gill Sans" w:hAnsi="Gill Sans"/>
        <w:sz w:val="24"/>
        <w:szCs w:val="24"/>
      </w:rPr>
      <w:fldChar w:fldCharType="separate"/>
    </w:r>
    <w:r w:rsidR="00902E4C">
      <w:rPr>
        <w:rFonts w:ascii="Gill Sans" w:hAnsi="Gill Sans"/>
        <w:noProof/>
        <w:sz w:val="24"/>
        <w:szCs w:val="24"/>
      </w:rPr>
      <w:t>13</w:t>
    </w:r>
    <w:r w:rsidRPr="00712027">
      <w:rPr>
        <w:rFonts w:ascii="Gill Sans" w:hAnsi="Gill Sans"/>
        <w:noProof/>
        <w:sz w:val="24"/>
        <w:szCs w:val="24"/>
      </w:rPr>
      <w:fldChar w:fldCharType="end"/>
    </w:r>
    <w:r>
      <w:rPr>
        <w:rFonts w:ascii="Gill Sans" w:hAnsi="Gill Sans"/>
        <w:noProof/>
        <w:sz w:val="24"/>
        <w:szCs w:val="24"/>
      </w:rPr>
      <w:t xml:space="preserve"> of </w:t>
    </w:r>
    <w:r>
      <w:rPr>
        <w:rFonts w:ascii="Gill Sans" w:hAnsi="Gill Sans"/>
        <w:noProof/>
        <w:sz w:val="24"/>
        <w:szCs w:val="24"/>
      </w:rPr>
      <w:fldChar w:fldCharType="begin"/>
    </w:r>
    <w:r>
      <w:rPr>
        <w:rFonts w:ascii="Gill Sans" w:hAnsi="Gill Sans"/>
        <w:noProof/>
        <w:sz w:val="24"/>
        <w:szCs w:val="24"/>
      </w:rPr>
      <w:instrText xml:space="preserve"> NUMPAGES   \* MERGEFORMAT </w:instrText>
    </w:r>
    <w:r>
      <w:rPr>
        <w:rFonts w:ascii="Gill Sans" w:hAnsi="Gill Sans"/>
        <w:noProof/>
        <w:sz w:val="24"/>
        <w:szCs w:val="24"/>
      </w:rPr>
      <w:fldChar w:fldCharType="separate"/>
    </w:r>
    <w:r w:rsidR="00902E4C">
      <w:rPr>
        <w:rFonts w:ascii="Gill Sans" w:hAnsi="Gill Sans"/>
        <w:noProof/>
        <w:sz w:val="24"/>
        <w:szCs w:val="24"/>
      </w:rPr>
      <w:t>16</w:t>
    </w:r>
    <w:r>
      <w:rPr>
        <w:rFonts w:ascii="Gill Sans" w:hAnsi="Gill San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205A" w14:textId="77777777" w:rsidR="00D823CD" w:rsidRDefault="00D823CD">
    <w:pPr>
      <w:pStyle w:val="Footer"/>
    </w:pPr>
    <w:r w:rsidRPr="00363D41">
      <w:rPr>
        <w:rFonts w:ascii="Gill Sans" w:hAnsi="Gill Sans"/>
        <w:noProof/>
        <w:sz w:val="24"/>
        <w:szCs w:val="24"/>
        <w:u w:val="single"/>
        <w:lang w:eastAsia="en-GB"/>
      </w:rPr>
      <mc:AlternateContent>
        <mc:Choice Requires="wps">
          <w:drawing>
            <wp:anchor distT="0" distB="0" distL="114300" distR="114300" simplePos="0" relativeHeight="251657216" behindDoc="0" locked="0" layoutInCell="1" allowOverlap="1" wp14:anchorId="6AD1D113" wp14:editId="0E4EAF08">
              <wp:simplePos x="0" y="0"/>
              <wp:positionH relativeFrom="column">
                <wp:posOffset>4133850</wp:posOffset>
              </wp:positionH>
              <wp:positionV relativeFrom="paragraph">
                <wp:posOffset>-631826</wp:posOffset>
              </wp:positionV>
              <wp:extent cx="1809750" cy="1076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76325"/>
                      </a:xfrm>
                      <a:prstGeom prst="rect">
                        <a:avLst/>
                      </a:prstGeom>
                      <a:noFill/>
                      <a:ln w="9525">
                        <a:noFill/>
                        <a:miter lim="800000"/>
                        <a:headEnd/>
                        <a:tailEnd/>
                      </a:ln>
                    </wps:spPr>
                    <wps:txbx>
                      <w:txbxContent>
                        <w:p w14:paraId="2B331DB8" w14:textId="77777777" w:rsidR="00D823CD" w:rsidRDefault="00D823CD" w:rsidP="00B41833">
                          <w:r w:rsidRPr="00CF5A54">
                            <w:rPr>
                              <w:rFonts w:ascii="Gill Sans" w:hAnsi="Gill Sans"/>
                              <w:b/>
                              <w:noProof/>
                              <w:sz w:val="24"/>
                              <w:szCs w:val="24"/>
                              <w:lang w:eastAsia="en-GB"/>
                            </w:rPr>
                            <w:drawing>
                              <wp:inline distT="0" distB="0" distL="0" distR="0" wp14:anchorId="3C89049F" wp14:editId="6F832532">
                                <wp:extent cx="1438275" cy="704850"/>
                                <wp:effectExtent l="0" t="0" r="9525" b="0"/>
                                <wp:docPr id="2" name="Picture 2" descr="Master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1D113" id="_x0000_t202" coordsize="21600,21600" o:spt="202" path="m,l,21600r21600,l21600,xe">
              <v:stroke joinstyle="miter"/>
              <v:path gradientshapeok="t" o:connecttype="rect"/>
            </v:shapetype>
            <v:shape id="Text Box 2" o:spid="_x0000_s1026" type="#_x0000_t202" style="position:absolute;margin-left:325.5pt;margin-top:-49.75pt;width:142.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" filled="f" stroked="f">
              <v:textbox>
                <w:txbxContent>
                  <w:p w14:paraId="2B331DB8" w14:textId="77777777" w:rsidR="00D823CD" w:rsidRDefault="00D823CD" w:rsidP="00B41833">
                    <w:r w:rsidRPr="00CF5A54">
                      <w:rPr>
                        <w:rFonts w:ascii="Gill Sans" w:hAnsi="Gill Sans"/>
                        <w:b/>
                        <w:noProof/>
                        <w:sz w:val="24"/>
                        <w:szCs w:val="24"/>
                        <w:lang w:eastAsia="en-GB"/>
                      </w:rPr>
                      <w:drawing>
                        <wp:inline distT="0" distB="0" distL="0" distR="0" wp14:anchorId="3C89049F" wp14:editId="6F832532">
                          <wp:extent cx="1438275" cy="704850"/>
                          <wp:effectExtent l="0" t="0" r="9525" b="0"/>
                          <wp:docPr id="2" name="Picture 2" descr="Master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80A" w14:textId="77777777" w:rsidR="00D823CD" w:rsidRDefault="00D823CD" w:rsidP="007D549F">
      <w:pPr>
        <w:spacing w:after="0" w:line="240" w:lineRule="auto"/>
      </w:pPr>
      <w:r>
        <w:separator/>
      </w:r>
    </w:p>
  </w:footnote>
  <w:footnote w:type="continuationSeparator" w:id="0">
    <w:p w14:paraId="6A5950EC" w14:textId="77777777" w:rsidR="00D823CD" w:rsidRDefault="00D823CD" w:rsidP="007D549F">
      <w:pPr>
        <w:spacing w:after="0" w:line="240" w:lineRule="auto"/>
      </w:pPr>
      <w:r>
        <w:continuationSeparator/>
      </w:r>
    </w:p>
  </w:footnote>
  <w:footnote w:id="1">
    <w:p w14:paraId="7B9D7362" w14:textId="2C28DD59" w:rsidR="00D823CD" w:rsidRDefault="00D823CD" w:rsidP="000E6EDF">
      <w:pPr>
        <w:pStyle w:val="FootnoteText"/>
      </w:pPr>
      <w:r>
        <w:rPr>
          <w:rStyle w:val="FootnoteReference"/>
        </w:rPr>
        <w:footnoteRef/>
      </w:r>
      <w:r>
        <w:t xml:space="preserve"> </w:t>
      </w:r>
      <w:r w:rsidRPr="00E9331B">
        <w:t>Level 2 qualifications include: GCSEs, BTEC First Diploma, NVQ Level 2 and functional Skills qualifications at this level. Level 3 qualifications include: A Level, Access courses, BTEC National Diploma/Certif</w:t>
      </w:r>
      <w:r w:rsidR="00780A27">
        <w:t>i</w:t>
      </w:r>
      <w:r w:rsidRPr="00E9331B">
        <w:t>cate, NVQ Level 3, Higher National Certificate (HNC), Higher National Diploma (HND).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D780" w14:textId="77777777" w:rsidR="00D823CD" w:rsidRDefault="00D82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A4"/>
    <w:multiLevelType w:val="hybridMultilevel"/>
    <w:tmpl w:val="4EE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5614C"/>
    <w:multiLevelType w:val="hybridMultilevel"/>
    <w:tmpl w:val="EC5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B39"/>
    <w:multiLevelType w:val="multilevel"/>
    <w:tmpl w:val="872AC07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Symbol" w:hAnsi="Symbol" w:hint="default"/>
        <w:color w:val="auto"/>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2D11E6"/>
    <w:multiLevelType w:val="hybridMultilevel"/>
    <w:tmpl w:val="C75C9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2D4280"/>
    <w:multiLevelType w:val="hybridMultilevel"/>
    <w:tmpl w:val="FA82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F32B2"/>
    <w:multiLevelType w:val="hybridMultilevel"/>
    <w:tmpl w:val="20EA2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E268BD"/>
    <w:multiLevelType w:val="hybridMultilevel"/>
    <w:tmpl w:val="BF6C2C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B16A12"/>
    <w:multiLevelType w:val="hybridMultilevel"/>
    <w:tmpl w:val="B77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73E04"/>
    <w:multiLevelType w:val="multilevel"/>
    <w:tmpl w:val="EE3E4ED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Symbol" w:hAnsi="Symbol" w:hint="default"/>
        <w:color w:val="auto"/>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B81EE4"/>
    <w:multiLevelType w:val="hybridMultilevel"/>
    <w:tmpl w:val="A508B4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8A10FE"/>
    <w:multiLevelType w:val="hybridMultilevel"/>
    <w:tmpl w:val="43E046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622764"/>
    <w:multiLevelType w:val="hybridMultilevel"/>
    <w:tmpl w:val="CE8C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31A66"/>
    <w:multiLevelType w:val="hybridMultilevel"/>
    <w:tmpl w:val="01DE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2444A"/>
    <w:multiLevelType w:val="hybridMultilevel"/>
    <w:tmpl w:val="3210F94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C023B"/>
    <w:multiLevelType w:val="hybridMultilevel"/>
    <w:tmpl w:val="618EE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8B659F"/>
    <w:multiLevelType w:val="hybridMultilevel"/>
    <w:tmpl w:val="9F08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63A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B33144"/>
    <w:multiLevelType w:val="hybridMultilevel"/>
    <w:tmpl w:val="51EC29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4B1D25"/>
    <w:multiLevelType w:val="hybridMultilevel"/>
    <w:tmpl w:val="7FD0F23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A5672FE"/>
    <w:multiLevelType w:val="hybridMultilevel"/>
    <w:tmpl w:val="B1F0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23CA1"/>
    <w:multiLevelType w:val="hybridMultilevel"/>
    <w:tmpl w:val="3CC2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87610"/>
    <w:multiLevelType w:val="hybridMultilevel"/>
    <w:tmpl w:val="2AEE3E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A923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9C060A"/>
    <w:multiLevelType w:val="hybridMultilevel"/>
    <w:tmpl w:val="A5C4F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B20DD8"/>
    <w:multiLevelType w:val="hybridMultilevel"/>
    <w:tmpl w:val="B41637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542335"/>
    <w:multiLevelType w:val="hybridMultilevel"/>
    <w:tmpl w:val="B68A5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33363F"/>
    <w:multiLevelType w:val="hybridMultilevel"/>
    <w:tmpl w:val="82BCD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F72790"/>
    <w:multiLevelType w:val="hybridMultilevel"/>
    <w:tmpl w:val="15A00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FC33BD"/>
    <w:multiLevelType w:val="hybridMultilevel"/>
    <w:tmpl w:val="A788B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5C2D80"/>
    <w:multiLevelType w:val="hybridMultilevel"/>
    <w:tmpl w:val="92F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22F27"/>
    <w:multiLevelType w:val="hybridMultilevel"/>
    <w:tmpl w:val="6F9E7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70B3589"/>
    <w:multiLevelType w:val="hybridMultilevel"/>
    <w:tmpl w:val="F540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94FA8"/>
    <w:multiLevelType w:val="hybridMultilevel"/>
    <w:tmpl w:val="4F76C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1A5C48"/>
    <w:multiLevelType w:val="hybridMultilevel"/>
    <w:tmpl w:val="25B26C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414F07"/>
    <w:multiLevelType w:val="hybridMultilevel"/>
    <w:tmpl w:val="05001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6E2630"/>
    <w:multiLevelType w:val="multilevel"/>
    <w:tmpl w:val="B54E175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418"/>
        </w:tabs>
        <w:ind w:left="1418" w:hanging="567"/>
      </w:pPr>
      <w:rPr>
        <w:rFonts w:ascii="Symbol" w:hAnsi="Symbol" w:hint="default"/>
        <w:color w:val="auto"/>
      </w:rPr>
    </w:lvl>
    <w:lvl w:ilvl="4">
      <w:start w:val="1"/>
      <w:numFmt w:val="lowerLetter"/>
      <w:lvlText w:val="%5."/>
      <w:lvlJc w:val="left"/>
      <w:pPr>
        <w:tabs>
          <w:tab w:val="num" w:pos="1418"/>
        </w:tabs>
        <w:ind w:left="1418"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2B5C33"/>
    <w:multiLevelType w:val="hybridMultilevel"/>
    <w:tmpl w:val="A7723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300D95"/>
    <w:multiLevelType w:val="hybridMultilevel"/>
    <w:tmpl w:val="66B8F92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1973675"/>
    <w:multiLevelType w:val="hybridMultilevel"/>
    <w:tmpl w:val="DD4EB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BA4A93"/>
    <w:multiLevelType w:val="hybridMultilevel"/>
    <w:tmpl w:val="440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429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34564C"/>
    <w:multiLevelType w:val="hybridMultilevel"/>
    <w:tmpl w:val="F72CF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55F329B"/>
    <w:multiLevelType w:val="hybridMultilevel"/>
    <w:tmpl w:val="27D69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9A22B7"/>
    <w:multiLevelType w:val="hybridMultilevel"/>
    <w:tmpl w:val="1A4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3846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C5968ED"/>
    <w:multiLevelType w:val="hybridMultilevel"/>
    <w:tmpl w:val="211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8F23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A91B1D"/>
    <w:multiLevelType w:val="hybridMultilevel"/>
    <w:tmpl w:val="6BE6D1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74169A"/>
    <w:multiLevelType w:val="hybridMultilevel"/>
    <w:tmpl w:val="8BA8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CB441F"/>
    <w:multiLevelType w:val="hybridMultilevel"/>
    <w:tmpl w:val="8F78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D20ED4"/>
    <w:multiLevelType w:val="hybridMultilevel"/>
    <w:tmpl w:val="23ACE8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B2050EA"/>
    <w:multiLevelType w:val="hybridMultilevel"/>
    <w:tmpl w:val="AD46D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FA36810"/>
    <w:multiLevelType w:val="hybridMultilevel"/>
    <w:tmpl w:val="129A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9814963">
    <w:abstractNumId w:val="8"/>
  </w:num>
  <w:num w:numId="2" w16cid:durableId="917322350">
    <w:abstractNumId w:val="27"/>
  </w:num>
  <w:num w:numId="3" w16cid:durableId="5252664">
    <w:abstractNumId w:val="49"/>
  </w:num>
  <w:num w:numId="4" w16cid:durableId="1945455413">
    <w:abstractNumId w:val="12"/>
  </w:num>
  <w:num w:numId="5" w16cid:durableId="1041399019">
    <w:abstractNumId w:val="52"/>
  </w:num>
  <w:num w:numId="6" w16cid:durableId="1745645153">
    <w:abstractNumId w:val="4"/>
  </w:num>
  <w:num w:numId="7" w16cid:durableId="793255169">
    <w:abstractNumId w:val="51"/>
  </w:num>
  <w:num w:numId="8" w16cid:durableId="1470054254">
    <w:abstractNumId w:val="3"/>
  </w:num>
  <w:num w:numId="9" w16cid:durableId="220479887">
    <w:abstractNumId w:val="29"/>
  </w:num>
  <w:num w:numId="10" w16cid:durableId="1393382500">
    <w:abstractNumId w:val="9"/>
  </w:num>
  <w:num w:numId="11" w16cid:durableId="1417900628">
    <w:abstractNumId w:val="32"/>
  </w:num>
  <w:num w:numId="12" w16cid:durableId="996415630">
    <w:abstractNumId w:val="10"/>
  </w:num>
  <w:num w:numId="13" w16cid:durableId="1221937013">
    <w:abstractNumId w:val="23"/>
  </w:num>
  <w:num w:numId="14" w16cid:durableId="951936904">
    <w:abstractNumId w:val="31"/>
  </w:num>
  <w:num w:numId="15" w16cid:durableId="1898084066">
    <w:abstractNumId w:val="30"/>
  </w:num>
  <w:num w:numId="16" w16cid:durableId="168255668">
    <w:abstractNumId w:val="20"/>
  </w:num>
  <w:num w:numId="17" w16cid:durableId="1042513767">
    <w:abstractNumId w:val="26"/>
  </w:num>
  <w:num w:numId="18" w16cid:durableId="1953977031">
    <w:abstractNumId w:val="38"/>
  </w:num>
  <w:num w:numId="19" w16cid:durableId="1822118991">
    <w:abstractNumId w:val="42"/>
  </w:num>
  <w:num w:numId="20" w16cid:durableId="599484958">
    <w:abstractNumId w:val="50"/>
  </w:num>
  <w:num w:numId="21" w16cid:durableId="1601336721">
    <w:abstractNumId w:val="34"/>
  </w:num>
  <w:num w:numId="22" w16cid:durableId="1661929443">
    <w:abstractNumId w:val="36"/>
  </w:num>
  <w:num w:numId="23" w16cid:durableId="2004157942">
    <w:abstractNumId w:val="28"/>
  </w:num>
  <w:num w:numId="24" w16cid:durableId="934943925">
    <w:abstractNumId w:val="47"/>
  </w:num>
  <w:num w:numId="25" w16cid:durableId="26219210">
    <w:abstractNumId w:val="21"/>
  </w:num>
  <w:num w:numId="26" w16cid:durableId="1356617849">
    <w:abstractNumId w:val="43"/>
  </w:num>
  <w:num w:numId="27" w16cid:durableId="788202505">
    <w:abstractNumId w:val="25"/>
  </w:num>
  <w:num w:numId="28" w16cid:durableId="752551350">
    <w:abstractNumId w:val="41"/>
  </w:num>
  <w:num w:numId="29" w16cid:durableId="9307131">
    <w:abstractNumId w:val="37"/>
  </w:num>
  <w:num w:numId="30" w16cid:durableId="451480825">
    <w:abstractNumId w:val="1"/>
  </w:num>
  <w:num w:numId="31" w16cid:durableId="594246515">
    <w:abstractNumId w:val="15"/>
  </w:num>
  <w:num w:numId="32" w16cid:durableId="2133159920">
    <w:abstractNumId w:val="5"/>
  </w:num>
  <w:num w:numId="33" w16cid:durableId="359360028">
    <w:abstractNumId w:val="6"/>
  </w:num>
  <w:num w:numId="34" w16cid:durableId="613562076">
    <w:abstractNumId w:val="11"/>
  </w:num>
  <w:num w:numId="35" w16cid:durableId="1128548159">
    <w:abstractNumId w:val="40"/>
  </w:num>
  <w:num w:numId="36" w16cid:durableId="729184377">
    <w:abstractNumId w:val="44"/>
  </w:num>
  <w:num w:numId="37" w16cid:durableId="814296046">
    <w:abstractNumId w:val="46"/>
  </w:num>
  <w:num w:numId="38" w16cid:durableId="910047467">
    <w:abstractNumId w:val="22"/>
  </w:num>
  <w:num w:numId="39" w16cid:durableId="1212419918">
    <w:abstractNumId w:val="39"/>
  </w:num>
  <w:num w:numId="40" w16cid:durableId="1854685673">
    <w:abstractNumId w:val="19"/>
  </w:num>
  <w:num w:numId="41" w16cid:durableId="396048257">
    <w:abstractNumId w:val="48"/>
  </w:num>
  <w:num w:numId="42" w16cid:durableId="1205170535">
    <w:abstractNumId w:val="0"/>
  </w:num>
  <w:num w:numId="43" w16cid:durableId="1595434617">
    <w:abstractNumId w:val="16"/>
  </w:num>
  <w:num w:numId="44" w16cid:durableId="14768262">
    <w:abstractNumId w:val="45"/>
  </w:num>
  <w:num w:numId="45" w16cid:durableId="557059157">
    <w:abstractNumId w:val="17"/>
  </w:num>
  <w:num w:numId="46" w16cid:durableId="2103329955">
    <w:abstractNumId w:val="14"/>
  </w:num>
  <w:num w:numId="47" w16cid:durableId="251359679">
    <w:abstractNumId w:val="18"/>
  </w:num>
  <w:num w:numId="48" w16cid:durableId="2013801465">
    <w:abstractNumId w:val="13"/>
  </w:num>
  <w:num w:numId="49" w16cid:durableId="962423017">
    <w:abstractNumId w:val="33"/>
  </w:num>
  <w:num w:numId="50" w16cid:durableId="898713881">
    <w:abstractNumId w:val="24"/>
  </w:num>
  <w:num w:numId="51" w16cid:durableId="752823709">
    <w:abstractNumId w:val="7"/>
  </w:num>
  <w:num w:numId="52" w16cid:durableId="365570539">
    <w:abstractNumId w:val="35"/>
  </w:num>
  <w:num w:numId="53" w16cid:durableId="28805276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08/10/2013 15:52"/>
  </w:docVars>
  <w:rsids>
    <w:rsidRoot w:val="00F02C2E"/>
    <w:rsid w:val="00032FD9"/>
    <w:rsid w:val="00086B71"/>
    <w:rsid w:val="000D6C1C"/>
    <w:rsid w:val="000E6EDF"/>
    <w:rsid w:val="000F58BC"/>
    <w:rsid w:val="00104C6C"/>
    <w:rsid w:val="001227E2"/>
    <w:rsid w:val="00134771"/>
    <w:rsid w:val="00152DB9"/>
    <w:rsid w:val="00161713"/>
    <w:rsid w:val="00195F76"/>
    <w:rsid w:val="001B0829"/>
    <w:rsid w:val="001D7D79"/>
    <w:rsid w:val="002072D8"/>
    <w:rsid w:val="002136C6"/>
    <w:rsid w:val="00221062"/>
    <w:rsid w:val="00234CAC"/>
    <w:rsid w:val="002353C6"/>
    <w:rsid w:val="002432CA"/>
    <w:rsid w:val="00245B0F"/>
    <w:rsid w:val="00265532"/>
    <w:rsid w:val="002915E2"/>
    <w:rsid w:val="00292BEE"/>
    <w:rsid w:val="0029683E"/>
    <w:rsid w:val="002E43DE"/>
    <w:rsid w:val="002E7240"/>
    <w:rsid w:val="00300464"/>
    <w:rsid w:val="00304D7B"/>
    <w:rsid w:val="003108A3"/>
    <w:rsid w:val="00332F4E"/>
    <w:rsid w:val="003419A2"/>
    <w:rsid w:val="003635F0"/>
    <w:rsid w:val="00363D41"/>
    <w:rsid w:val="003811C9"/>
    <w:rsid w:val="003A023C"/>
    <w:rsid w:val="003A21E6"/>
    <w:rsid w:val="003B1369"/>
    <w:rsid w:val="003D62E2"/>
    <w:rsid w:val="003E7FDD"/>
    <w:rsid w:val="003F6081"/>
    <w:rsid w:val="0042403D"/>
    <w:rsid w:val="0043633B"/>
    <w:rsid w:val="004558A8"/>
    <w:rsid w:val="00461A9D"/>
    <w:rsid w:val="004A4360"/>
    <w:rsid w:val="004C7E63"/>
    <w:rsid w:val="004D6BC7"/>
    <w:rsid w:val="004E51FC"/>
    <w:rsid w:val="004F4768"/>
    <w:rsid w:val="00511DFD"/>
    <w:rsid w:val="00513753"/>
    <w:rsid w:val="00535718"/>
    <w:rsid w:val="00535925"/>
    <w:rsid w:val="005C0133"/>
    <w:rsid w:val="005C742F"/>
    <w:rsid w:val="005D4760"/>
    <w:rsid w:val="005E6CDD"/>
    <w:rsid w:val="00603CEB"/>
    <w:rsid w:val="00623352"/>
    <w:rsid w:val="00625563"/>
    <w:rsid w:val="00633E22"/>
    <w:rsid w:val="006463E5"/>
    <w:rsid w:val="00650EF3"/>
    <w:rsid w:val="00655805"/>
    <w:rsid w:val="00663715"/>
    <w:rsid w:val="0066620B"/>
    <w:rsid w:val="006B16B7"/>
    <w:rsid w:val="006B2984"/>
    <w:rsid w:val="006B66D3"/>
    <w:rsid w:val="006D6E3F"/>
    <w:rsid w:val="00704244"/>
    <w:rsid w:val="0071175C"/>
    <w:rsid w:val="00712027"/>
    <w:rsid w:val="00713A51"/>
    <w:rsid w:val="00714BC4"/>
    <w:rsid w:val="00715FBD"/>
    <w:rsid w:val="00727067"/>
    <w:rsid w:val="00745F58"/>
    <w:rsid w:val="00751710"/>
    <w:rsid w:val="00780A27"/>
    <w:rsid w:val="00783067"/>
    <w:rsid w:val="007B761C"/>
    <w:rsid w:val="007D48D6"/>
    <w:rsid w:val="007D549F"/>
    <w:rsid w:val="007D553E"/>
    <w:rsid w:val="007F5240"/>
    <w:rsid w:val="00815C8E"/>
    <w:rsid w:val="00816635"/>
    <w:rsid w:val="00837049"/>
    <w:rsid w:val="00850A54"/>
    <w:rsid w:val="008523B0"/>
    <w:rsid w:val="008526CE"/>
    <w:rsid w:val="00861AA1"/>
    <w:rsid w:val="008839CD"/>
    <w:rsid w:val="0088581C"/>
    <w:rsid w:val="00896002"/>
    <w:rsid w:val="0089616F"/>
    <w:rsid w:val="008A0637"/>
    <w:rsid w:val="008A1549"/>
    <w:rsid w:val="008B45E4"/>
    <w:rsid w:val="008C07B7"/>
    <w:rsid w:val="008E2DC5"/>
    <w:rsid w:val="008E473B"/>
    <w:rsid w:val="00902E4C"/>
    <w:rsid w:val="009056AF"/>
    <w:rsid w:val="0092712C"/>
    <w:rsid w:val="00930A48"/>
    <w:rsid w:val="00930CF7"/>
    <w:rsid w:val="00966F96"/>
    <w:rsid w:val="00982C53"/>
    <w:rsid w:val="00987883"/>
    <w:rsid w:val="009B0777"/>
    <w:rsid w:val="00A24AB6"/>
    <w:rsid w:val="00A2767E"/>
    <w:rsid w:val="00A42327"/>
    <w:rsid w:val="00A77058"/>
    <w:rsid w:val="00A92AF9"/>
    <w:rsid w:val="00AA359C"/>
    <w:rsid w:val="00AA4DAA"/>
    <w:rsid w:val="00AA5969"/>
    <w:rsid w:val="00AD7F55"/>
    <w:rsid w:val="00AE281C"/>
    <w:rsid w:val="00AE529E"/>
    <w:rsid w:val="00B144F1"/>
    <w:rsid w:val="00B30E0C"/>
    <w:rsid w:val="00B41833"/>
    <w:rsid w:val="00B565D5"/>
    <w:rsid w:val="00B9077A"/>
    <w:rsid w:val="00BA4111"/>
    <w:rsid w:val="00BE5DB1"/>
    <w:rsid w:val="00C04AA1"/>
    <w:rsid w:val="00C2280B"/>
    <w:rsid w:val="00C22D4C"/>
    <w:rsid w:val="00C2359A"/>
    <w:rsid w:val="00C26E29"/>
    <w:rsid w:val="00C36907"/>
    <w:rsid w:val="00CB15D1"/>
    <w:rsid w:val="00CB797E"/>
    <w:rsid w:val="00CC4246"/>
    <w:rsid w:val="00CC4517"/>
    <w:rsid w:val="00CC5A18"/>
    <w:rsid w:val="00CF3BE0"/>
    <w:rsid w:val="00CF450B"/>
    <w:rsid w:val="00CF5A54"/>
    <w:rsid w:val="00CF5BD5"/>
    <w:rsid w:val="00D11F87"/>
    <w:rsid w:val="00D371EE"/>
    <w:rsid w:val="00D40F14"/>
    <w:rsid w:val="00D465FF"/>
    <w:rsid w:val="00D57E26"/>
    <w:rsid w:val="00D642C3"/>
    <w:rsid w:val="00D75D29"/>
    <w:rsid w:val="00D80CBF"/>
    <w:rsid w:val="00D823CD"/>
    <w:rsid w:val="00D93472"/>
    <w:rsid w:val="00D947B8"/>
    <w:rsid w:val="00D97EC6"/>
    <w:rsid w:val="00DA7A91"/>
    <w:rsid w:val="00DD11E4"/>
    <w:rsid w:val="00DF0CB4"/>
    <w:rsid w:val="00E0785D"/>
    <w:rsid w:val="00E12ED0"/>
    <w:rsid w:val="00E16D09"/>
    <w:rsid w:val="00E36FB8"/>
    <w:rsid w:val="00E40F66"/>
    <w:rsid w:val="00E615C3"/>
    <w:rsid w:val="00E762E7"/>
    <w:rsid w:val="00E82B57"/>
    <w:rsid w:val="00E85318"/>
    <w:rsid w:val="00E9331B"/>
    <w:rsid w:val="00EC1E53"/>
    <w:rsid w:val="00EC27CC"/>
    <w:rsid w:val="00EE48DA"/>
    <w:rsid w:val="00EF37E8"/>
    <w:rsid w:val="00EF507C"/>
    <w:rsid w:val="00F00EF7"/>
    <w:rsid w:val="00F02C2E"/>
    <w:rsid w:val="00F20802"/>
    <w:rsid w:val="00F50376"/>
    <w:rsid w:val="00F53CC7"/>
    <w:rsid w:val="00F6187D"/>
    <w:rsid w:val="00FB1DF5"/>
    <w:rsid w:val="00FC56F9"/>
    <w:rsid w:val="00FE37DA"/>
    <w:rsid w:val="00FF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B27BB0"/>
  <w15:docId w15:val="{EC60CC7B-1654-4E6E-B135-CFCEB8FD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DD"/>
    <w:pPr>
      <w:keepNext/>
      <w:keepLines/>
      <w:numPr>
        <w:numId w:val="1"/>
      </w:numPr>
      <w:spacing w:after="0" w:line="240" w:lineRule="auto"/>
      <w:outlineLvl w:val="0"/>
    </w:pPr>
    <w:rPr>
      <w:rFonts w:ascii="Gill Sans" w:eastAsiaTheme="majorEastAsia" w:hAnsi="Gill Sans" w:cstheme="majorBidi"/>
      <w:bCs/>
      <w:sz w:val="24"/>
      <w:szCs w:val="28"/>
      <w:u w:val="single"/>
    </w:rPr>
  </w:style>
  <w:style w:type="paragraph" w:styleId="Heading2">
    <w:name w:val="heading 2"/>
    <w:basedOn w:val="Normal"/>
    <w:next w:val="Normal"/>
    <w:link w:val="Heading2Char"/>
    <w:qFormat/>
    <w:rsid w:val="003E7FDD"/>
    <w:pPr>
      <w:keepNext/>
      <w:numPr>
        <w:ilvl w:val="1"/>
        <w:numId w:val="1"/>
      </w:numPr>
      <w:spacing w:after="0" w:line="240" w:lineRule="auto"/>
      <w:outlineLvl w:val="1"/>
    </w:pPr>
    <w:rPr>
      <w:rFonts w:ascii="Gill Sans" w:eastAsia="Times New Roman" w:hAnsi="Gill Sans" w:cs="Times New Roman"/>
      <w:b/>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9D"/>
    <w:pPr>
      <w:ind w:left="720"/>
      <w:contextualSpacing/>
    </w:pPr>
  </w:style>
  <w:style w:type="character" w:styleId="Hyperlink">
    <w:name w:val="Hyperlink"/>
    <w:basedOn w:val="DefaultParagraphFont"/>
    <w:uiPriority w:val="99"/>
    <w:unhideWhenUsed/>
    <w:rsid w:val="0092712C"/>
    <w:rPr>
      <w:color w:val="0000FF" w:themeColor="hyperlink"/>
      <w:u w:val="single"/>
    </w:rPr>
  </w:style>
  <w:style w:type="character" w:styleId="FollowedHyperlink">
    <w:name w:val="FollowedHyperlink"/>
    <w:basedOn w:val="DefaultParagraphFont"/>
    <w:uiPriority w:val="99"/>
    <w:semiHidden/>
    <w:unhideWhenUsed/>
    <w:rsid w:val="00930CF7"/>
    <w:rPr>
      <w:color w:val="800080" w:themeColor="followedHyperlink"/>
      <w:u w:val="single"/>
    </w:rPr>
  </w:style>
  <w:style w:type="paragraph" w:styleId="Header">
    <w:name w:val="header"/>
    <w:basedOn w:val="Normal"/>
    <w:link w:val="HeaderChar"/>
    <w:uiPriority w:val="99"/>
    <w:unhideWhenUsed/>
    <w:rsid w:val="007D5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49F"/>
  </w:style>
  <w:style w:type="paragraph" w:styleId="Footer">
    <w:name w:val="footer"/>
    <w:basedOn w:val="Normal"/>
    <w:link w:val="FooterChar"/>
    <w:uiPriority w:val="99"/>
    <w:unhideWhenUsed/>
    <w:rsid w:val="007D5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49F"/>
  </w:style>
  <w:style w:type="paragraph" w:styleId="BalloonText">
    <w:name w:val="Balloon Text"/>
    <w:basedOn w:val="Normal"/>
    <w:link w:val="BalloonTextChar"/>
    <w:uiPriority w:val="99"/>
    <w:semiHidden/>
    <w:unhideWhenUsed/>
    <w:rsid w:val="004F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68"/>
    <w:rPr>
      <w:rFonts w:ascii="Tahoma" w:hAnsi="Tahoma" w:cs="Tahoma"/>
      <w:sz w:val="16"/>
      <w:szCs w:val="16"/>
    </w:rPr>
  </w:style>
  <w:style w:type="character" w:styleId="CommentReference">
    <w:name w:val="annotation reference"/>
    <w:basedOn w:val="DefaultParagraphFont"/>
    <w:uiPriority w:val="99"/>
    <w:semiHidden/>
    <w:unhideWhenUsed/>
    <w:rsid w:val="009056AF"/>
    <w:rPr>
      <w:sz w:val="16"/>
      <w:szCs w:val="16"/>
    </w:rPr>
  </w:style>
  <w:style w:type="paragraph" w:styleId="CommentText">
    <w:name w:val="annotation text"/>
    <w:basedOn w:val="Normal"/>
    <w:link w:val="CommentTextChar"/>
    <w:uiPriority w:val="99"/>
    <w:semiHidden/>
    <w:unhideWhenUsed/>
    <w:rsid w:val="009056AF"/>
    <w:pPr>
      <w:spacing w:line="240" w:lineRule="auto"/>
    </w:pPr>
    <w:rPr>
      <w:sz w:val="20"/>
      <w:szCs w:val="20"/>
    </w:rPr>
  </w:style>
  <w:style w:type="character" w:customStyle="1" w:styleId="CommentTextChar">
    <w:name w:val="Comment Text Char"/>
    <w:basedOn w:val="DefaultParagraphFont"/>
    <w:link w:val="CommentText"/>
    <w:uiPriority w:val="99"/>
    <w:semiHidden/>
    <w:rsid w:val="009056AF"/>
    <w:rPr>
      <w:sz w:val="20"/>
      <w:szCs w:val="20"/>
    </w:rPr>
  </w:style>
  <w:style w:type="paragraph" w:styleId="CommentSubject">
    <w:name w:val="annotation subject"/>
    <w:basedOn w:val="CommentText"/>
    <w:next w:val="CommentText"/>
    <w:link w:val="CommentSubjectChar"/>
    <w:uiPriority w:val="99"/>
    <w:semiHidden/>
    <w:unhideWhenUsed/>
    <w:rsid w:val="009056AF"/>
    <w:rPr>
      <w:b/>
      <w:bCs/>
    </w:rPr>
  </w:style>
  <w:style w:type="character" w:customStyle="1" w:styleId="CommentSubjectChar">
    <w:name w:val="Comment Subject Char"/>
    <w:basedOn w:val="CommentTextChar"/>
    <w:link w:val="CommentSubject"/>
    <w:uiPriority w:val="99"/>
    <w:semiHidden/>
    <w:rsid w:val="009056AF"/>
    <w:rPr>
      <w:b/>
      <w:bCs/>
      <w:sz w:val="20"/>
      <w:szCs w:val="20"/>
    </w:rPr>
  </w:style>
  <w:style w:type="paragraph" w:styleId="Revision">
    <w:name w:val="Revision"/>
    <w:hidden/>
    <w:uiPriority w:val="99"/>
    <w:semiHidden/>
    <w:rsid w:val="009056AF"/>
    <w:pPr>
      <w:spacing w:after="0" w:line="240" w:lineRule="auto"/>
    </w:pPr>
  </w:style>
  <w:style w:type="paragraph" w:customStyle="1" w:styleId="Default">
    <w:name w:val="Default"/>
    <w:rsid w:val="006B298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933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331B"/>
    <w:rPr>
      <w:sz w:val="20"/>
      <w:szCs w:val="20"/>
    </w:rPr>
  </w:style>
  <w:style w:type="character" w:styleId="EndnoteReference">
    <w:name w:val="endnote reference"/>
    <w:basedOn w:val="DefaultParagraphFont"/>
    <w:uiPriority w:val="99"/>
    <w:semiHidden/>
    <w:unhideWhenUsed/>
    <w:rsid w:val="00E9331B"/>
    <w:rPr>
      <w:vertAlign w:val="superscript"/>
    </w:rPr>
  </w:style>
  <w:style w:type="paragraph" w:styleId="FootnoteText">
    <w:name w:val="footnote text"/>
    <w:basedOn w:val="Normal"/>
    <w:link w:val="FootnoteTextChar"/>
    <w:uiPriority w:val="99"/>
    <w:semiHidden/>
    <w:unhideWhenUsed/>
    <w:rsid w:val="00E93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31B"/>
    <w:rPr>
      <w:sz w:val="20"/>
      <w:szCs w:val="20"/>
    </w:rPr>
  </w:style>
  <w:style w:type="character" w:styleId="FootnoteReference">
    <w:name w:val="footnote reference"/>
    <w:basedOn w:val="DefaultParagraphFont"/>
    <w:uiPriority w:val="99"/>
    <w:semiHidden/>
    <w:unhideWhenUsed/>
    <w:rsid w:val="00E9331B"/>
    <w:rPr>
      <w:vertAlign w:val="superscript"/>
    </w:rPr>
  </w:style>
  <w:style w:type="character" w:customStyle="1" w:styleId="Heading2Char">
    <w:name w:val="Heading 2 Char"/>
    <w:basedOn w:val="DefaultParagraphFont"/>
    <w:link w:val="Heading2"/>
    <w:rsid w:val="003E7FDD"/>
    <w:rPr>
      <w:rFonts w:ascii="Gill Sans" w:eastAsia="Times New Roman" w:hAnsi="Gill Sans" w:cs="Times New Roman"/>
      <w:b/>
      <w:sz w:val="24"/>
      <w:szCs w:val="20"/>
      <w:lang w:val="x-none"/>
    </w:rPr>
  </w:style>
  <w:style w:type="character" w:customStyle="1" w:styleId="Heading1Char">
    <w:name w:val="Heading 1 Char"/>
    <w:basedOn w:val="DefaultParagraphFont"/>
    <w:link w:val="Heading1"/>
    <w:uiPriority w:val="9"/>
    <w:rsid w:val="003E7FDD"/>
    <w:rPr>
      <w:rFonts w:ascii="Gill Sans" w:eastAsiaTheme="majorEastAsia" w:hAnsi="Gill Sans" w:cstheme="majorBidi"/>
      <w:bCs/>
      <w:sz w:val="24"/>
      <w:szCs w:val="28"/>
      <w:u w:val="single"/>
    </w:rPr>
  </w:style>
  <w:style w:type="paragraph" w:styleId="TOCHeading">
    <w:name w:val="TOC Heading"/>
    <w:basedOn w:val="Heading1"/>
    <w:next w:val="Normal"/>
    <w:uiPriority w:val="39"/>
    <w:semiHidden/>
    <w:unhideWhenUsed/>
    <w:qFormat/>
    <w:rsid w:val="00FE37DA"/>
    <w:pPr>
      <w:numPr>
        <w:numId w:val="0"/>
      </w:numPr>
      <w:spacing w:before="48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F6187D"/>
    <w:pPr>
      <w:spacing w:before="240" w:after="0" w:line="240" w:lineRule="auto"/>
      <w:ind w:left="567" w:hanging="567"/>
    </w:pPr>
    <w:rPr>
      <w:rFonts w:ascii="Gill Sans" w:hAnsi="Gill Sans"/>
      <w:sz w:val="24"/>
    </w:rPr>
  </w:style>
  <w:style w:type="paragraph" w:styleId="TOC2">
    <w:name w:val="toc 2"/>
    <w:basedOn w:val="Normal"/>
    <w:next w:val="Normal"/>
    <w:autoRedefine/>
    <w:uiPriority w:val="39"/>
    <w:unhideWhenUsed/>
    <w:rsid w:val="00F6187D"/>
    <w:pPr>
      <w:tabs>
        <w:tab w:val="left" w:pos="1134"/>
        <w:tab w:val="right" w:leader="dot" w:pos="9016"/>
      </w:tabs>
      <w:spacing w:after="0" w:line="240" w:lineRule="auto"/>
      <w:ind w:left="1134" w:hanging="567"/>
    </w:pPr>
    <w:rPr>
      <w:rFonts w:ascii="Gill Sans" w:hAnsi="Gill Sans"/>
      <w:sz w:val="24"/>
    </w:rPr>
  </w:style>
  <w:style w:type="character" w:styleId="HTMLCite">
    <w:name w:val="HTML Cite"/>
    <w:basedOn w:val="DefaultParagraphFont"/>
    <w:uiPriority w:val="99"/>
    <w:semiHidden/>
    <w:unhideWhenUsed/>
    <w:rsid w:val="00CF450B"/>
    <w:rPr>
      <w:i/>
      <w:iCs/>
    </w:rPr>
  </w:style>
  <w:style w:type="table" w:styleId="TableGrid">
    <w:name w:val="Table Grid"/>
    <w:basedOn w:val="TableNormal"/>
    <w:uiPriority w:val="59"/>
    <w:rsid w:val="00F2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4830">
      <w:bodyDiv w:val="1"/>
      <w:marLeft w:val="0"/>
      <w:marRight w:val="0"/>
      <w:marTop w:val="0"/>
      <w:marBottom w:val="0"/>
      <w:divBdr>
        <w:top w:val="none" w:sz="0" w:space="0" w:color="auto"/>
        <w:left w:val="none" w:sz="0" w:space="0" w:color="auto"/>
        <w:bottom w:val="none" w:sz="0" w:space="0" w:color="auto"/>
        <w:right w:val="none" w:sz="0" w:space="0" w:color="auto"/>
      </w:divBdr>
      <w:divsChild>
        <w:div w:id="397943127">
          <w:marLeft w:val="0"/>
          <w:marRight w:val="0"/>
          <w:marTop w:val="60"/>
          <w:marBottom w:val="0"/>
          <w:divBdr>
            <w:top w:val="none" w:sz="0" w:space="0" w:color="auto"/>
            <w:left w:val="none" w:sz="0" w:space="0" w:color="auto"/>
            <w:bottom w:val="none" w:sz="0" w:space="0" w:color="auto"/>
            <w:right w:val="none" w:sz="0" w:space="0" w:color="auto"/>
          </w:divBdr>
          <w:divsChild>
            <w:div w:id="668949064">
              <w:marLeft w:val="0"/>
              <w:marRight w:val="0"/>
              <w:marTop w:val="0"/>
              <w:marBottom w:val="0"/>
              <w:divBdr>
                <w:top w:val="none" w:sz="0" w:space="0" w:color="auto"/>
                <w:left w:val="none" w:sz="0" w:space="0" w:color="auto"/>
                <w:bottom w:val="none" w:sz="0" w:space="0" w:color="auto"/>
                <w:right w:val="none" w:sz="0" w:space="0" w:color="auto"/>
              </w:divBdr>
              <w:divsChild>
                <w:div w:id="14348652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fl.gov.uk" TargetMode="External"/><Relationship Id="rId18" Type="http://schemas.openxmlformats.org/officeDocument/2006/relationships/hyperlink" Target="http://www.crownwoods.org.uk" TargetMode="External"/><Relationship Id="rId26" Type="http://schemas.openxmlformats.org/officeDocument/2006/relationships/hyperlink" Target="http://www.charltonparkacademy.com" TargetMode="External"/><Relationship Id="rId39" Type="http://schemas.openxmlformats.org/officeDocument/2006/relationships/hyperlink" Target="mailto:info@thejohnroan.greenwich.sch.uk" TargetMode="External"/><Relationship Id="rId21" Type="http://schemas.openxmlformats.org/officeDocument/2006/relationships/hyperlink" Target="https://tfl.gov.uk" TargetMode="External"/><Relationship Id="rId34" Type="http://schemas.openxmlformats.org/officeDocument/2006/relationships/hyperlink" Target="http://www.gcc.ac.uk/" TargetMode="External"/><Relationship Id="rId42" Type="http://schemas.openxmlformats.org/officeDocument/2006/relationships/hyperlink" Target="mailto:info@lesoco.ac.uk" TargetMode="External"/><Relationship Id="rId47" Type="http://schemas.openxmlformats.org/officeDocument/2006/relationships/hyperlink" Target="https://tfl.gov.uk" TargetMode="External"/><Relationship Id="rId50" Type="http://schemas.openxmlformats.org/officeDocument/2006/relationships/hyperlink" Target="https://tfl.gov.uk" TargetMode="External"/><Relationship Id="rId55" Type="http://schemas.openxmlformats.org/officeDocument/2006/relationships/hyperlink" Target="http://greenwichutc.com/" TargetMode="External"/><Relationship Id="rId63" Type="http://schemas.openxmlformats.org/officeDocument/2006/relationships/hyperlink" Target="http://www.thomastallis.co.u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ildrens-Complaints@royalgreenwich.gov.uk" TargetMode="External"/><Relationship Id="rId29" Type="http://schemas.openxmlformats.org/officeDocument/2006/relationships/hyperlink" Target="http://www.corellicolleg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sidential-support-scheme/further-information" TargetMode="External"/><Relationship Id="rId24" Type="http://schemas.openxmlformats.org/officeDocument/2006/relationships/hyperlink" Target="https://tfl.gov.uk" TargetMode="External"/><Relationship Id="rId32" Type="http://schemas.openxmlformats.org/officeDocument/2006/relationships/hyperlink" Target="http://elthamhill-greenwich.com/" TargetMode="External"/><Relationship Id="rId37" Type="http://schemas.openxmlformats.org/officeDocument/2006/relationships/hyperlink" Target="http://www.harrisgreenwich.org.uk/" TargetMode="External"/><Relationship Id="rId40" Type="http://schemas.openxmlformats.org/officeDocument/2006/relationships/hyperlink" Target="http://www.thejohnroanschool.co.uk/wp/" TargetMode="External"/><Relationship Id="rId45" Type="http://schemas.openxmlformats.org/officeDocument/2006/relationships/hyperlink" Target="mailto:sixthform.info@plumsteadmanor.com" TargetMode="External"/><Relationship Id="rId53" Type="http://schemas.openxmlformats.org/officeDocument/2006/relationships/hyperlink" Target="https://tfl.gov.uk" TargetMode="External"/><Relationship Id="rId58" Type="http://schemas.openxmlformats.org/officeDocument/2006/relationships/hyperlink" Target="https://tfl.gov.uk" TargetMode="External"/><Relationship Id="rId66" Type="http://schemas.openxmlformats.org/officeDocument/2006/relationships/hyperlink" Target="https://polygateway.woolwichpoly.greenwich.sch.uk/Default.aspx" TargetMode="External"/><Relationship Id="rId5" Type="http://schemas.openxmlformats.org/officeDocument/2006/relationships/webSettings" Target="webSettings.xml"/><Relationship Id="rId15" Type="http://schemas.openxmlformats.org/officeDocument/2006/relationships/hyperlink" Target="mailto:school-admissions@royalgreenwich.gov.uk" TargetMode="External"/><Relationship Id="rId23" Type="http://schemas.openxmlformats.org/officeDocument/2006/relationships/hyperlink" Target="http://www.bromley.ac.uk/" TargetMode="External"/><Relationship Id="rId28" Type="http://schemas.openxmlformats.org/officeDocument/2006/relationships/hyperlink" Target="mailto:admin@corellincollege.org.uk" TargetMode="External"/><Relationship Id="rId36" Type="http://schemas.openxmlformats.org/officeDocument/2006/relationships/hyperlink" Target="mailto:info@harrisgreenwich.org.uk" TargetMode="External"/><Relationship Id="rId49" Type="http://schemas.openxmlformats.org/officeDocument/2006/relationships/hyperlink" Target="http://www.rave.ac.uk" TargetMode="External"/><Relationship Id="rId57" Type="http://schemas.openxmlformats.org/officeDocument/2006/relationships/hyperlink" Target="http://www.shootershill.ac.uk/" TargetMode="External"/><Relationship Id="rId61" Type="http://schemas.openxmlformats.org/officeDocument/2006/relationships/hyperlink" Target="https://tfl.gov.uk" TargetMode="External"/><Relationship Id="rId10" Type="http://schemas.openxmlformats.org/officeDocument/2006/relationships/hyperlink" Target="https://www.gov.uk/1619-bursary-fund" TargetMode="External"/><Relationship Id="rId19" Type="http://schemas.openxmlformats.org/officeDocument/2006/relationships/hyperlink" Target="https://tfl.gov.uk" TargetMode="External"/><Relationship Id="rId31" Type="http://schemas.openxmlformats.org/officeDocument/2006/relationships/hyperlink" Target="mailto:info@elthamhill.greenwich.sch.uk" TargetMode="External"/><Relationship Id="rId44" Type="http://schemas.openxmlformats.org/officeDocument/2006/relationships/hyperlink" Target="https://tfl.gov.uk" TargetMode="External"/><Relationship Id="rId52" Type="http://schemas.openxmlformats.org/officeDocument/2006/relationships/hyperlink" Target="http://www.hadlow.ac.uk/" TargetMode="External"/><Relationship Id="rId60" Type="http://schemas.openxmlformats.org/officeDocument/2006/relationships/hyperlink" Target="http://www.skillsforgrowth.org.uk/" TargetMode="External"/><Relationship Id="rId65" Type="http://schemas.openxmlformats.org/officeDocument/2006/relationships/hyperlink" Target="mailto:enquiries@woolwichpoly.greenwich.sch.uk" TargetMode="External"/><Relationship Id="rId4" Type="http://schemas.openxmlformats.org/officeDocument/2006/relationships/settings" Target="settings.xml"/><Relationship Id="rId9" Type="http://schemas.openxmlformats.org/officeDocument/2006/relationships/hyperlink" Target="http://www.tfl.gov.uk/zip" TargetMode="External"/><Relationship Id="rId14" Type="http://schemas.openxmlformats.org/officeDocument/2006/relationships/hyperlink" Target="http://www.royalgreenwich.gov.uk" TargetMode="External"/><Relationship Id="rId22" Type="http://schemas.openxmlformats.org/officeDocument/2006/relationships/hyperlink" Target="mailto:info@bromley.ac.uk" TargetMode="External"/><Relationship Id="rId27" Type="http://schemas.openxmlformats.org/officeDocument/2006/relationships/hyperlink" Target="https://tfl.gov.uk" TargetMode="External"/><Relationship Id="rId30" Type="http://schemas.openxmlformats.org/officeDocument/2006/relationships/hyperlink" Target="https://tfl.gov.uk" TargetMode="External"/><Relationship Id="rId35" Type="http://schemas.openxmlformats.org/officeDocument/2006/relationships/hyperlink" Target="https://tfl.gov.uk" TargetMode="External"/><Relationship Id="rId43" Type="http://schemas.openxmlformats.org/officeDocument/2006/relationships/hyperlink" Target="http://www.lesoco.ac.uk/" TargetMode="External"/><Relationship Id="rId48" Type="http://schemas.openxmlformats.org/officeDocument/2006/relationships/hyperlink" Target="mailto:admissions@rave.ac.uk" TargetMode="External"/><Relationship Id="rId56" Type="http://schemas.openxmlformats.org/officeDocument/2006/relationships/hyperlink" Target="https://tfl.gov.uk" TargetMode="External"/><Relationship Id="rId64" Type="http://schemas.openxmlformats.org/officeDocument/2006/relationships/hyperlink" Target="https://tfl.gov.uk" TargetMode="External"/><Relationship Id="rId69" Type="http://schemas.openxmlformats.org/officeDocument/2006/relationships/footer" Target="footer1.xml"/><Relationship Id="rId8" Type="http://schemas.openxmlformats.org/officeDocument/2006/relationships/hyperlink" Target="http://www.tfl.gov.uk/apprentice-oyster" TargetMode="External"/><Relationship Id="rId51" Type="http://schemas.openxmlformats.org/officeDocument/2006/relationships/hyperlink" Target="mailto:enquiries@hadlow.ac.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ransportdirect.info" TargetMode="External"/><Relationship Id="rId17" Type="http://schemas.openxmlformats.org/officeDocument/2006/relationships/hyperlink" Target="mailto:infoArden@crownwoods.org.uk" TargetMode="External"/><Relationship Id="rId25" Type="http://schemas.openxmlformats.org/officeDocument/2006/relationships/hyperlink" Target="mailto:mailbox@charltonparkacademy.co.uk" TargetMode="External"/><Relationship Id="rId33" Type="http://schemas.openxmlformats.org/officeDocument/2006/relationships/hyperlink" Target="https://tfl.gov.uk" TargetMode="External"/><Relationship Id="rId38" Type="http://schemas.openxmlformats.org/officeDocument/2006/relationships/hyperlink" Target="https://tfl.gov.uk" TargetMode="External"/><Relationship Id="rId46" Type="http://schemas.openxmlformats.org/officeDocument/2006/relationships/hyperlink" Target="http://www.plumsteadmanor.com/" TargetMode="External"/><Relationship Id="rId59" Type="http://schemas.openxmlformats.org/officeDocument/2006/relationships/hyperlink" Target="mailto:info@skillsforgrowth.org.uk" TargetMode="External"/><Relationship Id="rId67" Type="http://schemas.openxmlformats.org/officeDocument/2006/relationships/hyperlink" Target="https://tfl.gov.uk" TargetMode="External"/><Relationship Id="rId20" Type="http://schemas.openxmlformats.org/officeDocument/2006/relationships/hyperlink" Target="http://www.bexley.ac.uk/" TargetMode="External"/><Relationship Id="rId41" Type="http://schemas.openxmlformats.org/officeDocument/2006/relationships/hyperlink" Target="https://tfl.gov.uk" TargetMode="External"/><Relationship Id="rId54" Type="http://schemas.openxmlformats.org/officeDocument/2006/relationships/hyperlink" Target="mailto:info@rgtrustschool.net" TargetMode="External"/><Relationship Id="rId62" Type="http://schemas.openxmlformats.org/officeDocument/2006/relationships/hyperlink" Target="mailto:headteacher@thomastallis.org.uk"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D8DA-7889-40A4-AB9E-21C4FB5E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Eyers</dc:creator>
  <cp:lastModifiedBy>Jane Lawley</cp:lastModifiedBy>
  <cp:revision>2</cp:revision>
  <cp:lastPrinted>2024-01-25T11:22:00Z</cp:lastPrinted>
  <dcterms:created xsi:type="dcterms:W3CDTF">2024-04-10T14:34:00Z</dcterms:created>
  <dcterms:modified xsi:type="dcterms:W3CDTF">2024-04-10T14:34:00Z</dcterms:modified>
</cp:coreProperties>
</file>